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443" w:rsidRDefault="00C72443" w:rsidP="000E31F4">
      <w:pPr>
        <w:pStyle w:val="Ttulo1"/>
        <w:numPr>
          <w:ilvl w:val="0"/>
          <w:numId w:val="1"/>
        </w:numPr>
        <w:tabs>
          <w:tab w:val="left" w:pos="284"/>
        </w:tabs>
        <w:suppressAutoHyphens/>
        <w:spacing w:before="0" w:after="0"/>
        <w:rPr>
          <w:rFonts w:ascii="Bookman Old Style" w:hAnsi="Bookman Old Style" w:cs="Arial"/>
          <w:iCs/>
          <w:sz w:val="20"/>
        </w:rPr>
      </w:pPr>
      <w:bookmarkStart w:id="0" w:name="_GoBack"/>
      <w:bookmarkEnd w:id="0"/>
      <w:r w:rsidRPr="00FA7101">
        <w:rPr>
          <w:rFonts w:ascii="Bookman Old Style" w:hAnsi="Bookman Old Style" w:cs="Arial"/>
          <w:iCs/>
          <w:sz w:val="20"/>
        </w:rPr>
        <w:t>IDENTIFICACIóN DEL PUESTO</w:t>
      </w:r>
    </w:p>
    <w:p w:rsidR="00C72443" w:rsidRPr="004F6CF7" w:rsidRDefault="00C72443" w:rsidP="00EB3889">
      <w:pPr>
        <w:rPr>
          <w:sz w:val="16"/>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C72443" w:rsidRPr="007323A5" w:rsidTr="00C7699E">
        <w:trPr>
          <w:trHeight w:val="283"/>
          <w:tblCellSpacing w:w="20" w:type="dxa"/>
        </w:trPr>
        <w:tc>
          <w:tcPr>
            <w:tcW w:w="6744" w:type="dxa"/>
            <w:vAlign w:val="center"/>
          </w:tcPr>
          <w:p w:rsidR="00C72443" w:rsidRPr="007323A5" w:rsidRDefault="00C72443" w:rsidP="00C7699E">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Pr>
                <w:rFonts w:ascii="Bookman Old Style" w:hAnsi="Bookman Old Style" w:cs="Tahoma"/>
                <w:i w:val="0"/>
                <w:color w:val="000000"/>
                <w:sz w:val="20"/>
                <w:lang w:val="es-CL"/>
              </w:rPr>
              <w:t>Jefe de Mantenimiento I</w:t>
            </w:r>
          </w:p>
        </w:tc>
        <w:tc>
          <w:tcPr>
            <w:tcW w:w="1661" w:type="dxa"/>
            <w:vAlign w:val="center"/>
          </w:tcPr>
          <w:p w:rsidR="00C72443" w:rsidRPr="007323A5" w:rsidRDefault="00C72443" w:rsidP="00C7699E">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Pr>
                <w:rFonts w:ascii="Bookman Old Style" w:hAnsi="Bookman Old Style" w:cs="Tahoma"/>
                <w:i w:val="0"/>
                <w:color w:val="000000"/>
                <w:sz w:val="20"/>
                <w:lang w:val="es-CL"/>
              </w:rPr>
              <w:t xml:space="preserve"> 21</w:t>
            </w:r>
          </w:p>
        </w:tc>
        <w:tc>
          <w:tcPr>
            <w:tcW w:w="1500" w:type="dxa"/>
            <w:vAlign w:val="center"/>
          </w:tcPr>
          <w:p w:rsidR="00C72443" w:rsidRPr="007323A5" w:rsidRDefault="00C72443" w:rsidP="00C7699E">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J</w:t>
            </w:r>
          </w:p>
        </w:tc>
      </w:tr>
      <w:tr w:rsidR="00C72443" w:rsidRPr="007323A5" w:rsidTr="00C7699E">
        <w:trPr>
          <w:trHeight w:val="320"/>
          <w:tblCellSpacing w:w="20" w:type="dxa"/>
        </w:trPr>
        <w:tc>
          <w:tcPr>
            <w:tcW w:w="9985" w:type="dxa"/>
            <w:gridSpan w:val="3"/>
            <w:vAlign w:val="center"/>
          </w:tcPr>
          <w:p w:rsidR="00C72443" w:rsidRPr="007323A5" w:rsidRDefault="00C72443" w:rsidP="005D0767">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División de Apoyo y Mantenimiento</w:t>
            </w:r>
            <w:r w:rsidR="008A2DD9">
              <w:rPr>
                <w:rFonts w:ascii="Bookman Old Style" w:hAnsi="Bookman Old Style" w:cs="Tahoma"/>
                <w:i w:val="0"/>
                <w:color w:val="000000"/>
                <w:sz w:val="20"/>
                <w:lang w:val="es-CL"/>
              </w:rPr>
              <w:t>, Hospital Regional</w:t>
            </w:r>
          </w:p>
        </w:tc>
      </w:tr>
      <w:tr w:rsidR="00C72443" w:rsidRPr="007323A5" w:rsidTr="00C7699E">
        <w:trPr>
          <w:trHeight w:val="320"/>
          <w:tblCellSpacing w:w="20" w:type="dxa"/>
        </w:trPr>
        <w:tc>
          <w:tcPr>
            <w:tcW w:w="9985" w:type="dxa"/>
            <w:gridSpan w:val="3"/>
            <w:vAlign w:val="center"/>
          </w:tcPr>
          <w:p w:rsidR="00C72443" w:rsidRPr="007323A5" w:rsidRDefault="00C72443" w:rsidP="002141FD">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 Jefe de Departamento Operación y Mantenimiento</w:t>
            </w:r>
            <w:r w:rsidR="002141FD">
              <w:rPr>
                <w:rFonts w:ascii="Bookman Old Style" w:hAnsi="Bookman Old Style" w:cs="Tahoma"/>
                <w:i w:val="0"/>
                <w:color w:val="000000"/>
                <w:sz w:val="20"/>
                <w:lang w:val="es-CL"/>
              </w:rPr>
              <w:t>, Administrador</w:t>
            </w:r>
            <w:r>
              <w:rPr>
                <w:rFonts w:ascii="Bookman Old Style" w:hAnsi="Bookman Old Style" w:cs="Tahoma"/>
                <w:i w:val="0"/>
                <w:color w:val="000000"/>
                <w:sz w:val="20"/>
                <w:lang w:val="es-CL"/>
              </w:rPr>
              <w:t xml:space="preserve"> </w:t>
            </w:r>
          </w:p>
        </w:tc>
      </w:tr>
    </w:tbl>
    <w:p w:rsidR="00C72443" w:rsidRPr="004F6CF7" w:rsidRDefault="00C72443" w:rsidP="000E31F4">
      <w:pPr>
        <w:tabs>
          <w:tab w:val="left" w:pos="2694"/>
        </w:tabs>
        <w:suppressAutoHyphens/>
        <w:ind w:left="2694" w:hanging="2694"/>
        <w:jc w:val="both"/>
        <w:rPr>
          <w:rFonts w:ascii="Bookman Old Style" w:hAnsi="Bookman Old Style" w:cs="Arial"/>
          <w:i w:val="0"/>
          <w:iCs/>
          <w:spacing w:val="-3"/>
          <w:sz w:val="16"/>
        </w:rPr>
      </w:pPr>
    </w:p>
    <w:p w:rsidR="00C72443" w:rsidRPr="00FA7101" w:rsidRDefault="00C72443"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MISIÓN </w:t>
      </w:r>
      <w:r w:rsidRPr="00FA7101">
        <w:rPr>
          <w:rFonts w:ascii="Bookman Old Style" w:hAnsi="Bookman Old Style" w:cs="Arial"/>
          <w:iCs/>
          <w:sz w:val="20"/>
        </w:rPr>
        <w:t>DEL PUESTO DE TRABAJO</w:t>
      </w:r>
    </w:p>
    <w:p w:rsidR="00C72443" w:rsidRPr="004F6CF7" w:rsidRDefault="00C72443" w:rsidP="00B33B7D">
      <w:pPr>
        <w:pStyle w:val="Ttulo1"/>
        <w:tabs>
          <w:tab w:val="left" w:pos="284"/>
        </w:tabs>
        <w:suppressAutoHyphens/>
        <w:spacing w:before="0" w:after="0"/>
        <w:ind w:left="360"/>
        <w:rPr>
          <w:rFonts w:ascii="Bookman Old Style" w:hAnsi="Bookman Old Style" w:cs="Arial"/>
          <w:iCs/>
          <w:sz w:val="10"/>
        </w:rPr>
      </w:pPr>
    </w:p>
    <w:p w:rsidR="0012003C" w:rsidRDefault="0012003C" w:rsidP="0012003C">
      <w:pPr>
        <w:suppressAutoHyphens/>
        <w:ind w:left="360"/>
        <w:jc w:val="both"/>
        <w:rPr>
          <w:rFonts w:ascii="Bookman Old Style" w:hAnsi="Bookman Old Style" w:cs="Arial"/>
          <w:i w:val="0"/>
          <w:sz w:val="20"/>
          <w:lang w:val="es-SV" w:eastAsia="es-SV"/>
        </w:rPr>
      </w:pPr>
      <w:r>
        <w:rPr>
          <w:rFonts w:ascii="Bookman Old Style" w:hAnsi="Bookman Old Style" w:cs="Arial"/>
          <w:i w:val="0"/>
          <w:sz w:val="20"/>
          <w:lang w:eastAsia="es-SV"/>
        </w:rPr>
        <w:t>Planificar, organizar, dirigir y controlar la efectiva ejecución de los procesos y procedimientos enfocados en el mantenimiento preventivo y correctivo en las diferentes áreas del hospital, a través, de la coordinación y seguimiento de los planes de acción encaminados a contribuir con el adecuado funcionamiento físico de la dependencia.</w:t>
      </w:r>
    </w:p>
    <w:p w:rsidR="00C72443" w:rsidRPr="0012003C" w:rsidRDefault="00C72443" w:rsidP="0045690E">
      <w:pPr>
        <w:suppressAutoHyphens/>
        <w:jc w:val="both"/>
        <w:rPr>
          <w:rFonts w:ascii="Bookman Old Style" w:hAnsi="Bookman Old Style"/>
          <w:i w:val="0"/>
          <w:sz w:val="20"/>
          <w:lang w:val="es-SV"/>
        </w:rPr>
      </w:pPr>
    </w:p>
    <w:p w:rsidR="00C72443" w:rsidRDefault="00C72443"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C72443" w:rsidRPr="008B7624" w:rsidRDefault="00C72443" w:rsidP="0045690E">
      <w:pPr>
        <w:pStyle w:val="Prrafodelista"/>
        <w:suppressAutoHyphens/>
        <w:ind w:left="568"/>
        <w:jc w:val="both"/>
        <w:rPr>
          <w:rFonts w:ascii="Bookman Old Style" w:hAnsi="Bookman Old Style"/>
          <w:i w:val="0"/>
          <w:sz w:val="8"/>
          <w:szCs w:val="8"/>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Planificar, coordinar y dirigir  las actividades a desarrollar en el área, con el propósito contribuir al adecuado funcionamiento de la dependencia.</w:t>
      </w:r>
    </w:p>
    <w:p w:rsidR="0012003C" w:rsidRPr="008027F5" w:rsidRDefault="0012003C" w:rsidP="0012003C">
      <w:pPr>
        <w:pStyle w:val="Prrafodelista"/>
        <w:suppressAutoHyphens/>
        <w:ind w:left="-228"/>
        <w:jc w:val="both"/>
        <w:rPr>
          <w:rFonts w:ascii="Bookman Old Style" w:hAnsi="Bookman Old Style"/>
          <w:i w:val="0"/>
          <w:sz w:val="12"/>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Diseñar y supervisar permanentemente el cumplimiento de los programas de mantenimiento preventivo y correctivo, de las áreas bajo su responsabilidad, a fin de evitar o detectar y reparar oportunamente, cualquier desperfecto en los bienes, equipos y maquinarias. </w:t>
      </w:r>
    </w:p>
    <w:p w:rsidR="0012003C" w:rsidRPr="008027F5" w:rsidRDefault="0012003C" w:rsidP="0012003C">
      <w:pPr>
        <w:pStyle w:val="Prrafodelista"/>
        <w:suppressAutoHyphens/>
        <w:ind w:left="-228"/>
        <w:jc w:val="both"/>
        <w:rPr>
          <w:rFonts w:ascii="Bookman Old Style" w:hAnsi="Bookman Old Style"/>
          <w:i w:val="0"/>
          <w:sz w:val="12"/>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Revisar y asignar solicitudes de órdenes de trabajo, a fin de determinar su procedencia así como los insumos necesarios para cumplir con los requerimientos necesarios.</w:t>
      </w:r>
    </w:p>
    <w:p w:rsidR="0012003C" w:rsidRPr="008027F5" w:rsidRDefault="0012003C" w:rsidP="0012003C">
      <w:pPr>
        <w:pStyle w:val="Prrafodelista"/>
        <w:suppressAutoHyphens/>
        <w:ind w:left="-228"/>
        <w:jc w:val="both"/>
        <w:rPr>
          <w:rFonts w:ascii="Bookman Old Style" w:hAnsi="Bookman Old Style"/>
          <w:i w:val="0"/>
          <w:sz w:val="12"/>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Dirigir, controlar y recibir trabajos ejecutados por los técnicos o contratistas externos, verificando que éstos cumplan con las especificaciones solicitadas en la orden de trabajo y las normas de calidad establecidas por el área. </w:t>
      </w:r>
    </w:p>
    <w:p w:rsidR="0012003C" w:rsidRDefault="0012003C" w:rsidP="0012003C">
      <w:pPr>
        <w:pStyle w:val="Prrafodelista"/>
        <w:suppressAutoHyphens/>
        <w:ind w:left="-228"/>
        <w:jc w:val="both"/>
        <w:rPr>
          <w:rFonts w:ascii="Bookman Old Style" w:hAnsi="Bookman Old Style"/>
          <w:i w:val="0"/>
          <w:sz w:val="20"/>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Brindar asesoría sobre los trabajos a realizar en la dependencia, con el propósito de aportar conocimientos técnicos y todos los elementos necesarios, para la efectiva ejecución de los mismos. </w:t>
      </w:r>
    </w:p>
    <w:p w:rsidR="0012003C" w:rsidRPr="008027F5" w:rsidRDefault="0012003C" w:rsidP="0012003C">
      <w:pPr>
        <w:pStyle w:val="Prrafodelista"/>
        <w:suppressAutoHyphens/>
        <w:ind w:left="-228"/>
        <w:jc w:val="both"/>
        <w:rPr>
          <w:rFonts w:ascii="Bookman Old Style" w:hAnsi="Bookman Old Style"/>
          <w:i w:val="0"/>
          <w:sz w:val="12"/>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Supervisar que las reparaciones de equipos electromecánicos (aires acondicionados, plantas de emergencia, equipos de bombeo), equipos eléctricos (cocinas, UPS para equipos médicos, luminarias, lámparas de emergencia, instalaciones eléctricas de potencia, de alumbrado exterior e interior, de tomacorrientes y de fuerza para equipos especiales), etc., se efectúen oportunamente y en el menor tiempo posible, a fin de evitar problemas en la atención de usuarios. </w:t>
      </w:r>
    </w:p>
    <w:p w:rsidR="0012003C" w:rsidRPr="008027F5" w:rsidRDefault="0012003C" w:rsidP="0012003C">
      <w:pPr>
        <w:pStyle w:val="Prrafodelista"/>
        <w:suppressAutoHyphens/>
        <w:ind w:left="-228"/>
        <w:jc w:val="both"/>
        <w:rPr>
          <w:rFonts w:ascii="Bookman Old Style" w:hAnsi="Bookman Old Style"/>
          <w:i w:val="0"/>
          <w:sz w:val="12"/>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Programar la revisión de equipos médicos de forma periódica, para verificar el buen funcionamiento de todas sus piezas y determinar el tiempo de vida útil de las mismas.  </w:t>
      </w:r>
    </w:p>
    <w:p w:rsidR="0012003C" w:rsidRDefault="0012003C" w:rsidP="0012003C">
      <w:pPr>
        <w:pStyle w:val="Prrafodelista"/>
        <w:suppressAutoHyphens/>
        <w:ind w:left="-228"/>
        <w:jc w:val="both"/>
        <w:rPr>
          <w:rFonts w:ascii="Bookman Old Style" w:hAnsi="Bookman Old Style"/>
          <w:i w:val="0"/>
          <w:sz w:val="20"/>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Programar actividades de mantenimiento preventivo, tanto a la infraestructura y a la maquinaria hospitalaria, a fin de detectar oportunamente fallas en los mismos. </w:t>
      </w:r>
    </w:p>
    <w:p w:rsidR="0012003C" w:rsidRPr="008027F5" w:rsidRDefault="0012003C" w:rsidP="0012003C">
      <w:pPr>
        <w:pStyle w:val="Prrafodelista"/>
        <w:suppressAutoHyphens/>
        <w:ind w:left="-228"/>
        <w:jc w:val="both"/>
        <w:rPr>
          <w:rFonts w:ascii="Bookman Old Style" w:hAnsi="Bookman Old Style"/>
          <w:i w:val="0"/>
          <w:sz w:val="14"/>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Autorizar requisiciones, envíos, vales de consumo y compras de materiales, para el adecuado desarrollo de las actividades del área.  </w:t>
      </w:r>
    </w:p>
    <w:p w:rsidR="0012003C" w:rsidRPr="008027F5" w:rsidRDefault="0012003C" w:rsidP="0012003C">
      <w:pPr>
        <w:pStyle w:val="Prrafodelista"/>
        <w:suppressAutoHyphens/>
        <w:ind w:left="-228"/>
        <w:jc w:val="both"/>
        <w:rPr>
          <w:rFonts w:ascii="Bookman Old Style" w:hAnsi="Bookman Old Style"/>
          <w:i w:val="0"/>
          <w:sz w:val="14"/>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Validar facturas mediante firma y sello, a fin de atender lo generado por compras en baja cuantía, libre gestión y por contratos de bienes y servicios. </w:t>
      </w:r>
    </w:p>
    <w:p w:rsidR="0012003C" w:rsidRPr="008027F5" w:rsidRDefault="0012003C" w:rsidP="0012003C">
      <w:pPr>
        <w:pStyle w:val="Prrafodelista"/>
        <w:suppressAutoHyphens/>
        <w:ind w:left="-228"/>
        <w:jc w:val="both"/>
        <w:rPr>
          <w:rFonts w:ascii="Bookman Old Style" w:hAnsi="Bookman Old Style"/>
          <w:i w:val="0"/>
          <w:sz w:val="18"/>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Programar y tramitar el préstamo de vehículos, para la adquisición de repuestos y/o materiales en el Almacén de Repuestos Central.</w:t>
      </w:r>
    </w:p>
    <w:p w:rsidR="0012003C" w:rsidRPr="008027F5" w:rsidRDefault="0012003C" w:rsidP="0012003C">
      <w:pPr>
        <w:pStyle w:val="Prrafodelista"/>
        <w:suppressAutoHyphens/>
        <w:ind w:left="-228"/>
        <w:jc w:val="both"/>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lastRenderedPageBreak/>
        <w:t xml:space="preserve">Velar por la actualización del Manual de Organización y otros documentos de uso normativo, con el fin de que sirva de instrumento para el desarrollo de las actividades del área. </w:t>
      </w:r>
    </w:p>
    <w:p w:rsidR="0012003C" w:rsidRPr="008027F5" w:rsidRDefault="0012003C" w:rsidP="0012003C">
      <w:pPr>
        <w:pStyle w:val="Prrafodelista"/>
        <w:suppressAutoHyphens/>
        <w:ind w:left="-228"/>
        <w:jc w:val="both"/>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12003C" w:rsidRPr="008027F5" w:rsidRDefault="0012003C" w:rsidP="0012003C">
      <w:pPr>
        <w:pStyle w:val="Prrafodelista"/>
        <w:suppressAutoHyphens/>
        <w:ind w:left="-228"/>
        <w:jc w:val="both"/>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Desarrollar y aplicar sistemas de control interno para la adecuada administración del trabajo del área. </w:t>
      </w:r>
    </w:p>
    <w:p w:rsidR="0012003C" w:rsidRPr="008027F5" w:rsidRDefault="0012003C" w:rsidP="0012003C">
      <w:pPr>
        <w:pStyle w:val="Prrafodelista"/>
        <w:suppressAutoHyphens/>
        <w:ind w:left="-228"/>
        <w:jc w:val="both"/>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Mantener informado al personal de los nuevos procedimientos implementados para conocer, aplicar y hacer cumplir los procesos, normas y políticas de trabajo del ISSS.</w:t>
      </w:r>
    </w:p>
    <w:p w:rsidR="008027F5" w:rsidRPr="008027F5" w:rsidRDefault="008027F5" w:rsidP="008027F5">
      <w:pPr>
        <w:pStyle w:val="Prrafodelista"/>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Participar activamente en los proyectos de innovación de mejora continua y automatización de su área de trabajo.      </w:t>
      </w:r>
    </w:p>
    <w:p w:rsidR="0012003C" w:rsidRPr="008027F5" w:rsidRDefault="0012003C" w:rsidP="0012003C">
      <w:pPr>
        <w:pStyle w:val="Prrafodelista"/>
        <w:suppressAutoHyphens/>
        <w:ind w:left="-228"/>
        <w:jc w:val="both"/>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Realizar reuniones periódicas para definir, coordinar y dar  seguimiento a los planes de acción encaminados a contribuir con los objetivos del área. </w:t>
      </w:r>
    </w:p>
    <w:p w:rsidR="0012003C" w:rsidRPr="008027F5" w:rsidRDefault="0012003C" w:rsidP="0012003C">
      <w:pPr>
        <w:pStyle w:val="Prrafodelista"/>
        <w:suppressAutoHyphens/>
        <w:ind w:left="-228"/>
        <w:jc w:val="both"/>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Planificar y coordinar los proyectos asignados o definidos para el área, a través de la verificación de su ejecución y alcances obtenidos. </w:t>
      </w:r>
    </w:p>
    <w:p w:rsidR="0012003C" w:rsidRPr="008027F5" w:rsidRDefault="0012003C" w:rsidP="0012003C">
      <w:pPr>
        <w:pStyle w:val="Prrafodelista"/>
        <w:suppressAutoHyphens/>
        <w:ind w:left="-228"/>
        <w:jc w:val="both"/>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Solicitar el abastecimiento oportuno y verificar el funcionamiento adecuado de los instrumentos, herramientas de trabajo, así como establecer medidas para salvaguardar los recursos materiales y equipo asignado.</w:t>
      </w:r>
    </w:p>
    <w:p w:rsidR="0012003C" w:rsidRPr="008027F5" w:rsidRDefault="0012003C" w:rsidP="0012003C">
      <w:pPr>
        <w:pStyle w:val="Prrafodelista"/>
        <w:suppressAutoHyphens/>
        <w:ind w:left="-228"/>
        <w:jc w:val="both"/>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Apoyar en lo técnico u operativo, ante contingentes como ausencia de personal u otros, con el fin de no afectar el desarrollo de las actividades del área.  </w:t>
      </w:r>
    </w:p>
    <w:p w:rsidR="0012003C" w:rsidRPr="008027F5" w:rsidRDefault="0012003C" w:rsidP="0012003C">
      <w:pPr>
        <w:pStyle w:val="Prrafodelista"/>
        <w:suppressAutoHyphens/>
        <w:ind w:left="-228"/>
        <w:jc w:val="both"/>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Evaluar el desempeño del personal a su cargo, a fin de incentivar la eficiencia y la mejora continua en los empleados.</w:t>
      </w:r>
    </w:p>
    <w:p w:rsidR="0012003C" w:rsidRPr="008027F5" w:rsidRDefault="0012003C" w:rsidP="0012003C">
      <w:pPr>
        <w:pStyle w:val="Prrafodelista"/>
        <w:suppressAutoHyphens/>
        <w:ind w:left="-228"/>
        <w:jc w:val="both"/>
        <w:rPr>
          <w:rFonts w:ascii="Bookman Old Style" w:hAnsi="Bookman Old Style"/>
          <w:i w:val="0"/>
          <w:sz w:val="10"/>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Apoyar el adiestramiento de personal nuevo y velar porque se cumpla el plan de inducción. </w:t>
      </w:r>
    </w:p>
    <w:p w:rsidR="0012003C" w:rsidRPr="008027F5" w:rsidRDefault="0012003C" w:rsidP="0012003C">
      <w:pPr>
        <w:pStyle w:val="Prrafodelista"/>
        <w:suppressAutoHyphens/>
        <w:ind w:left="-228"/>
        <w:jc w:val="both"/>
        <w:rPr>
          <w:rFonts w:ascii="Bookman Old Style" w:hAnsi="Bookman Old Style"/>
          <w:i w:val="0"/>
          <w:sz w:val="14"/>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Formular el Plan de Trabajo Anual y el Presupuesto Operativo del área de Mantenimiento, a fin de planificar oportunamente las labores y proyectos a realiza. </w:t>
      </w:r>
    </w:p>
    <w:p w:rsidR="0012003C" w:rsidRPr="008027F5" w:rsidRDefault="0012003C" w:rsidP="0012003C">
      <w:pPr>
        <w:pStyle w:val="Prrafodelista"/>
        <w:suppressAutoHyphens/>
        <w:ind w:left="-228"/>
        <w:jc w:val="both"/>
        <w:rPr>
          <w:rFonts w:ascii="Bookman Old Style" w:hAnsi="Bookman Old Style"/>
          <w:i w:val="0"/>
          <w:sz w:val="14"/>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 xml:space="preserve">Revisar y autorizar documentación relacionada al área, así como informes, notas, reportes, controles administrativos y otros, para su respectivo trámite. </w:t>
      </w:r>
    </w:p>
    <w:p w:rsidR="0012003C" w:rsidRPr="008027F5" w:rsidRDefault="0012003C" w:rsidP="0012003C">
      <w:pPr>
        <w:pStyle w:val="Prrafodelista"/>
        <w:suppressAutoHyphens/>
        <w:ind w:left="-228"/>
        <w:jc w:val="both"/>
        <w:rPr>
          <w:rFonts w:ascii="Bookman Old Style" w:hAnsi="Bookman Old Style"/>
          <w:i w:val="0"/>
          <w:sz w:val="16"/>
        </w:rPr>
      </w:pPr>
    </w:p>
    <w:p w:rsidR="0012003C" w:rsidRDefault="0012003C" w:rsidP="0012003C">
      <w:pPr>
        <w:pStyle w:val="Prrafodelista"/>
        <w:numPr>
          <w:ilvl w:val="0"/>
          <w:numId w:val="39"/>
        </w:numPr>
        <w:suppressAutoHyphens/>
        <w:jc w:val="both"/>
        <w:rPr>
          <w:rFonts w:ascii="Bookman Old Style" w:hAnsi="Bookman Old Style"/>
          <w:i w:val="0"/>
          <w:sz w:val="20"/>
        </w:rPr>
      </w:pPr>
      <w:r>
        <w:rPr>
          <w:rFonts w:ascii="Bookman Old Style" w:hAnsi="Bookman Old Style"/>
          <w:i w:val="0"/>
          <w:sz w:val="20"/>
        </w:rPr>
        <w:t>Realizar otras actividades asignadas por la jefatura inmediata.</w:t>
      </w:r>
    </w:p>
    <w:p w:rsidR="00C72443" w:rsidRPr="005C59AF" w:rsidRDefault="00C72443" w:rsidP="00E751C1">
      <w:pPr>
        <w:pStyle w:val="Prrafodelista"/>
        <w:suppressAutoHyphens/>
        <w:ind w:left="568"/>
        <w:jc w:val="both"/>
        <w:rPr>
          <w:rFonts w:ascii="Bookman Old Style" w:hAnsi="Bookman Old Style"/>
          <w:i w:val="0"/>
          <w:sz w:val="28"/>
          <w:szCs w:val="28"/>
        </w:rPr>
      </w:pPr>
    </w:p>
    <w:p w:rsidR="00C72443" w:rsidRDefault="00C72443" w:rsidP="00B201E2">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C72443" w:rsidRPr="008B7624" w:rsidRDefault="00C72443" w:rsidP="000E31F4">
      <w:pPr>
        <w:tabs>
          <w:tab w:val="left" w:pos="2694"/>
        </w:tabs>
        <w:suppressAutoHyphens/>
        <w:ind w:left="2694" w:hanging="2694"/>
        <w:jc w:val="both"/>
        <w:rPr>
          <w:rFonts w:ascii="Bookman Old Style" w:hAnsi="Bookman Old Style" w:cs="Arial"/>
          <w:i w:val="0"/>
          <w:iCs/>
          <w:spacing w:val="-3"/>
          <w:sz w:val="12"/>
          <w:szCs w:val="12"/>
        </w:rPr>
      </w:pPr>
    </w:p>
    <w:p w:rsidR="00C72443" w:rsidRDefault="00C72443" w:rsidP="00E751C1">
      <w:pPr>
        <w:tabs>
          <w:tab w:val="left" w:pos="284"/>
          <w:tab w:val="left" w:pos="5040"/>
        </w:tabs>
        <w:suppressAutoHyphens/>
        <w:ind w:left="284"/>
        <w:jc w:val="both"/>
        <w:rPr>
          <w:rFonts w:ascii="Bookman Old Style" w:hAnsi="Bookman Old Style" w:cs="Arial"/>
          <w:i w:val="0"/>
          <w:iCs/>
          <w:spacing w:val="-3"/>
          <w:sz w:val="20"/>
        </w:rPr>
      </w:pPr>
      <w:r>
        <w:rPr>
          <w:rFonts w:ascii="Bookman Old Style" w:hAnsi="Bookman Old Style" w:cs="Arial"/>
          <w:i w:val="0"/>
          <w:iCs/>
          <w:spacing w:val="-3"/>
          <w:sz w:val="20"/>
        </w:rPr>
        <w:t>De mando en los siguientes puestos:</w:t>
      </w:r>
    </w:p>
    <w:p w:rsidR="00C72443" w:rsidRDefault="00C72443" w:rsidP="008B762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Auxiliar de Mantenimiento</w:t>
      </w:r>
      <w:r w:rsidR="00B07188">
        <w:rPr>
          <w:rFonts w:ascii="Bookman Old Style" w:hAnsi="Bookman Old Style" w:cs="Arial"/>
          <w:i w:val="0"/>
          <w:iCs/>
          <w:spacing w:val="-3"/>
          <w:sz w:val="20"/>
        </w:rPr>
        <w:t>.</w:t>
      </w:r>
      <w:r>
        <w:rPr>
          <w:rFonts w:ascii="Bookman Old Style" w:hAnsi="Bookman Old Style" w:cs="Arial"/>
          <w:i w:val="0"/>
          <w:iCs/>
          <w:spacing w:val="-3"/>
          <w:sz w:val="20"/>
        </w:rPr>
        <w:t xml:space="preserve"> </w:t>
      </w:r>
    </w:p>
    <w:p w:rsidR="00C72443" w:rsidRPr="001865F5" w:rsidRDefault="00C72443" w:rsidP="008B762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Técnico de Mantenimiento I</w:t>
      </w:r>
      <w:r w:rsidR="00B07188">
        <w:rPr>
          <w:rFonts w:ascii="Bookman Old Style" w:hAnsi="Bookman Old Style" w:cs="Arial"/>
          <w:i w:val="0"/>
          <w:iCs/>
          <w:spacing w:val="-3"/>
          <w:sz w:val="20"/>
        </w:rPr>
        <w:t>.</w:t>
      </w:r>
    </w:p>
    <w:p w:rsidR="00C72443" w:rsidRPr="001865F5" w:rsidRDefault="00C72443" w:rsidP="008B762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Técnico de Mantenimiento II</w:t>
      </w:r>
      <w:r w:rsidR="00B07188">
        <w:rPr>
          <w:rFonts w:ascii="Bookman Old Style" w:hAnsi="Bookman Old Style" w:cs="Arial"/>
          <w:i w:val="0"/>
          <w:iCs/>
          <w:spacing w:val="-3"/>
          <w:sz w:val="20"/>
        </w:rPr>
        <w:t>.</w:t>
      </w:r>
    </w:p>
    <w:p w:rsidR="00C72443" w:rsidRDefault="00C72443" w:rsidP="008B762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Técnico de Mecánica</w:t>
      </w:r>
      <w:r w:rsidR="00B07188">
        <w:rPr>
          <w:rFonts w:ascii="Bookman Old Style" w:hAnsi="Bookman Old Style" w:cs="Arial"/>
          <w:i w:val="0"/>
          <w:iCs/>
          <w:spacing w:val="-3"/>
          <w:sz w:val="20"/>
        </w:rPr>
        <w:t xml:space="preserve"> </w:t>
      </w:r>
      <w:r>
        <w:rPr>
          <w:rFonts w:ascii="Bookman Old Style" w:hAnsi="Bookman Old Style" w:cs="Arial"/>
          <w:i w:val="0"/>
          <w:iCs/>
          <w:spacing w:val="-3"/>
          <w:sz w:val="20"/>
        </w:rPr>
        <w:t>General</w:t>
      </w:r>
      <w:r w:rsidR="00B07188">
        <w:rPr>
          <w:rFonts w:ascii="Bookman Old Style" w:hAnsi="Bookman Old Style" w:cs="Arial"/>
          <w:i w:val="0"/>
          <w:iCs/>
          <w:spacing w:val="-3"/>
          <w:sz w:val="20"/>
        </w:rPr>
        <w:t>.</w:t>
      </w:r>
    </w:p>
    <w:p w:rsidR="00C72443" w:rsidRPr="001865F5" w:rsidRDefault="00C72443" w:rsidP="008B762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Supervisor de Mantenimiento</w:t>
      </w:r>
      <w:r w:rsidR="00B07188">
        <w:rPr>
          <w:rFonts w:ascii="Bookman Old Style" w:hAnsi="Bookman Old Style" w:cs="Arial"/>
          <w:i w:val="0"/>
          <w:iCs/>
          <w:spacing w:val="-3"/>
          <w:sz w:val="20"/>
        </w:rPr>
        <w:t>.</w:t>
      </w:r>
    </w:p>
    <w:p w:rsidR="00C72443" w:rsidRDefault="00C72443" w:rsidP="008B762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Carpintero</w:t>
      </w:r>
      <w:r w:rsidR="00B07188">
        <w:rPr>
          <w:rFonts w:ascii="Bookman Old Style" w:hAnsi="Bookman Old Style" w:cs="Arial"/>
          <w:i w:val="0"/>
          <w:iCs/>
          <w:spacing w:val="-3"/>
          <w:sz w:val="20"/>
        </w:rPr>
        <w:t>.</w:t>
      </w:r>
    </w:p>
    <w:p w:rsidR="00C72443" w:rsidRDefault="00C72443" w:rsidP="008B762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Fontanero</w:t>
      </w:r>
      <w:r w:rsidR="00B07188">
        <w:rPr>
          <w:rFonts w:ascii="Bookman Old Style" w:hAnsi="Bookman Old Style" w:cs="Arial"/>
          <w:i w:val="0"/>
          <w:iCs/>
          <w:spacing w:val="-3"/>
          <w:sz w:val="20"/>
        </w:rPr>
        <w:t>.</w:t>
      </w:r>
    </w:p>
    <w:p w:rsidR="00C72443" w:rsidRDefault="00C72443" w:rsidP="008B762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Recepcionista de Materiales</w:t>
      </w:r>
      <w:r w:rsidR="00B07188">
        <w:rPr>
          <w:rFonts w:ascii="Bookman Old Style" w:hAnsi="Bookman Old Style" w:cs="Arial"/>
          <w:i w:val="0"/>
          <w:iCs/>
          <w:spacing w:val="-3"/>
          <w:sz w:val="20"/>
        </w:rPr>
        <w:t>.</w:t>
      </w:r>
    </w:p>
    <w:p w:rsidR="005818C6" w:rsidRDefault="005818C6" w:rsidP="008B762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Secretaria.</w:t>
      </w:r>
    </w:p>
    <w:p w:rsidR="00C72443" w:rsidRDefault="00B07188" w:rsidP="008B7624">
      <w:pPr>
        <w:pStyle w:val="Prrafodelista"/>
        <w:numPr>
          <w:ilvl w:val="0"/>
          <w:numId w:val="35"/>
        </w:numPr>
        <w:tabs>
          <w:tab w:val="left" w:pos="567"/>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Motorista.</w:t>
      </w:r>
    </w:p>
    <w:p w:rsidR="005C59AF" w:rsidRDefault="005C59AF" w:rsidP="00B07188">
      <w:pPr>
        <w:pStyle w:val="Prrafodelista"/>
        <w:tabs>
          <w:tab w:val="left" w:pos="567"/>
        </w:tabs>
        <w:suppressAutoHyphens/>
        <w:ind w:left="644"/>
        <w:jc w:val="both"/>
        <w:rPr>
          <w:rFonts w:ascii="Bookman Old Style" w:hAnsi="Bookman Old Style" w:cs="Arial"/>
          <w:i w:val="0"/>
          <w:iCs/>
          <w:spacing w:val="-3"/>
          <w:sz w:val="14"/>
        </w:rPr>
      </w:pPr>
    </w:p>
    <w:p w:rsidR="00A11783" w:rsidRPr="00A11783" w:rsidRDefault="00A11783" w:rsidP="00B07188">
      <w:pPr>
        <w:pStyle w:val="Prrafodelista"/>
        <w:tabs>
          <w:tab w:val="left" w:pos="567"/>
        </w:tabs>
        <w:suppressAutoHyphens/>
        <w:ind w:left="644"/>
        <w:jc w:val="both"/>
        <w:rPr>
          <w:rFonts w:ascii="Bookman Old Style" w:hAnsi="Bookman Old Style" w:cs="Arial"/>
          <w:i w:val="0"/>
          <w:iCs/>
          <w:spacing w:val="-3"/>
          <w:sz w:val="14"/>
        </w:rPr>
      </w:pPr>
    </w:p>
    <w:p w:rsidR="00C72443" w:rsidRDefault="00C72443"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C72443" w:rsidRPr="008B7624" w:rsidRDefault="00C72443" w:rsidP="000E31F4">
      <w:pPr>
        <w:suppressAutoHyphens/>
        <w:rPr>
          <w:sz w:val="8"/>
          <w:szCs w:val="8"/>
        </w:rPr>
      </w:pPr>
    </w:p>
    <w:p w:rsidR="00C72443" w:rsidRDefault="00C72443" w:rsidP="001D1BFC">
      <w:pPr>
        <w:numPr>
          <w:ilvl w:val="0"/>
          <w:numId w:val="2"/>
        </w:numPr>
        <w:suppressAutoHyphens/>
        <w:ind w:left="360" w:hanging="76"/>
        <w:rPr>
          <w:rFonts w:ascii="Bookman Old Style" w:hAnsi="Bookman Old Style" w:cs="Arial"/>
          <w:i w:val="0"/>
          <w:iCs/>
          <w:sz w:val="20"/>
        </w:rPr>
      </w:pPr>
      <w:r w:rsidRPr="00F57C7F">
        <w:rPr>
          <w:rFonts w:ascii="Bookman Old Style" w:hAnsi="Bookman Old Style" w:cs="Arial"/>
          <w:i w:val="0"/>
          <w:iCs/>
          <w:sz w:val="20"/>
        </w:rPr>
        <w:t>Resultados</w:t>
      </w:r>
      <w:r>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12003C" w:rsidRDefault="0012003C" w:rsidP="0012003C">
      <w:pPr>
        <w:pStyle w:val="Prrafodelista"/>
        <w:numPr>
          <w:ilvl w:val="0"/>
          <w:numId w:val="41"/>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 xml:space="preserve">Efectividad en el diseño, programación supervisión y cumplimiento del Plan de Mantenimiento Preventivo y Correctivo de infraestructura, equipo y maquinaria a nivel hospitalario. </w:t>
      </w:r>
    </w:p>
    <w:p w:rsidR="0012003C" w:rsidRDefault="0012003C" w:rsidP="0012003C">
      <w:pPr>
        <w:pStyle w:val="Prrafodelista"/>
        <w:numPr>
          <w:ilvl w:val="0"/>
          <w:numId w:val="41"/>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Oportunidad en el tiempo de atención de las órdenes de trabajo.</w:t>
      </w:r>
    </w:p>
    <w:p w:rsidR="0012003C" w:rsidRDefault="0012003C" w:rsidP="0012003C">
      <w:pPr>
        <w:pStyle w:val="Prrafodelista"/>
        <w:numPr>
          <w:ilvl w:val="0"/>
          <w:numId w:val="41"/>
        </w:numPr>
        <w:tabs>
          <w:tab w:val="left" w:pos="709"/>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Gestión y administración eficiente de los recursos del área.</w:t>
      </w:r>
    </w:p>
    <w:p w:rsidR="00C72443" w:rsidRPr="008B7624" w:rsidRDefault="00C72443" w:rsidP="00596939">
      <w:pPr>
        <w:pStyle w:val="Prrafodelista"/>
        <w:suppressAutoHyphens/>
        <w:ind w:left="993" w:right="141"/>
        <w:rPr>
          <w:rFonts w:ascii="Bookman Old Style" w:hAnsi="Bookman Old Style" w:cs="Arial"/>
          <w:i w:val="0"/>
          <w:iCs/>
          <w:sz w:val="12"/>
          <w:szCs w:val="12"/>
        </w:rPr>
      </w:pPr>
    </w:p>
    <w:p w:rsidR="00C72443" w:rsidRPr="00B20B74" w:rsidRDefault="00C72443" w:rsidP="001D1BFC">
      <w:pPr>
        <w:numPr>
          <w:ilvl w:val="0"/>
          <w:numId w:val="2"/>
        </w:numPr>
        <w:suppressAutoHyphens/>
        <w:ind w:left="360" w:hanging="76"/>
        <w:rPr>
          <w:rFonts w:ascii="Bookman Old Style" w:hAnsi="Bookman Old Style" w:cs="Arial"/>
          <w:i w:val="0"/>
          <w:iCs/>
          <w:sz w:val="20"/>
        </w:rPr>
      </w:pPr>
      <w:r w:rsidRPr="00540ED7">
        <w:rPr>
          <w:rFonts w:ascii="Bookman Old Style" w:hAnsi="Bookman Old Style" w:cs="Arial"/>
          <w:i w:val="0"/>
          <w:iCs/>
          <w:sz w:val="20"/>
        </w:rPr>
        <w:t xml:space="preserve">Marco de Referencia para </w:t>
      </w:r>
      <w:smartTag w:uri="urn:schemas-microsoft-com:office:smarttags" w:element="PersonName">
        <w:smartTagPr>
          <w:attr w:name="ProductID" w:val="la Actuación"/>
        </w:smartTagPr>
        <w:r w:rsidRPr="00540ED7">
          <w:rPr>
            <w:rFonts w:ascii="Bookman Old Style" w:hAnsi="Bookman Old Style" w:cs="Arial"/>
            <w:i w:val="0"/>
            <w:iCs/>
            <w:sz w:val="20"/>
          </w:rPr>
          <w:t>la Actuación</w:t>
        </w:r>
      </w:smartTag>
      <w:r>
        <w:rPr>
          <w:rFonts w:ascii="Bookman Old Style" w:hAnsi="Bookman Old Style" w:cs="Arial"/>
          <w:i w:val="0"/>
          <w:iCs/>
          <w:sz w:val="20"/>
        </w:rPr>
        <w:t>:</w:t>
      </w:r>
    </w:p>
    <w:p w:rsidR="00B07188" w:rsidRPr="00B07188" w:rsidRDefault="00C72443" w:rsidP="006C447A">
      <w:pPr>
        <w:pStyle w:val="Prrafodelista"/>
        <w:numPr>
          <w:ilvl w:val="0"/>
          <w:numId w:val="4"/>
        </w:numPr>
        <w:tabs>
          <w:tab w:val="left" w:pos="993"/>
        </w:tabs>
        <w:suppressAutoHyphens/>
        <w:ind w:left="709" w:firstLine="0"/>
        <w:rPr>
          <w:rFonts w:ascii="Bookman Old Style" w:hAnsi="Bookman Old Style" w:cs="Arial"/>
          <w:i w:val="0"/>
          <w:iCs/>
          <w:sz w:val="20"/>
        </w:rPr>
      </w:pPr>
      <w:r w:rsidRPr="00B07188">
        <w:rPr>
          <w:rFonts w:ascii="Bookman Old Style" w:hAnsi="Bookman Old Style" w:cs="Arial"/>
          <w:i w:val="0"/>
          <w:iCs/>
          <w:spacing w:val="-3"/>
          <w:sz w:val="20"/>
        </w:rPr>
        <w:t>Normas Técnicas de Control Interno</w:t>
      </w:r>
      <w:r w:rsidR="00B07188" w:rsidRPr="00B07188">
        <w:rPr>
          <w:rFonts w:ascii="Bookman Old Style" w:hAnsi="Bookman Old Style" w:cs="Arial"/>
          <w:i w:val="0"/>
          <w:iCs/>
          <w:spacing w:val="-3"/>
          <w:sz w:val="20"/>
        </w:rPr>
        <w:t>.</w:t>
      </w:r>
      <w:r w:rsidRPr="00B07188">
        <w:rPr>
          <w:rFonts w:ascii="Bookman Old Style" w:hAnsi="Bookman Old Style" w:cs="Arial"/>
          <w:i w:val="0"/>
          <w:iCs/>
          <w:spacing w:val="-3"/>
          <w:sz w:val="20"/>
        </w:rPr>
        <w:t xml:space="preserve"> </w:t>
      </w:r>
    </w:p>
    <w:p w:rsidR="00C72443" w:rsidRPr="00B07188" w:rsidRDefault="00C72443" w:rsidP="006C447A">
      <w:pPr>
        <w:pStyle w:val="Prrafodelista"/>
        <w:numPr>
          <w:ilvl w:val="0"/>
          <w:numId w:val="4"/>
        </w:numPr>
        <w:tabs>
          <w:tab w:val="left" w:pos="993"/>
        </w:tabs>
        <w:suppressAutoHyphens/>
        <w:ind w:left="709" w:firstLine="0"/>
        <w:rPr>
          <w:rFonts w:ascii="Bookman Old Style" w:hAnsi="Bookman Old Style" w:cs="Arial"/>
          <w:i w:val="0"/>
          <w:iCs/>
          <w:sz w:val="20"/>
        </w:rPr>
      </w:pPr>
      <w:r w:rsidRPr="00B07188">
        <w:rPr>
          <w:rFonts w:ascii="Bookman Old Style" w:hAnsi="Bookman Old Style" w:cs="Arial"/>
          <w:i w:val="0"/>
          <w:iCs/>
          <w:spacing w:val="-3"/>
          <w:sz w:val="20"/>
        </w:rPr>
        <w:t>Contrato Colectivo de Trabajo.</w:t>
      </w:r>
    </w:p>
    <w:p w:rsidR="00C72443" w:rsidRPr="00C651F1" w:rsidRDefault="00C72443" w:rsidP="006C447A">
      <w:pPr>
        <w:pStyle w:val="Prrafodelista"/>
        <w:numPr>
          <w:ilvl w:val="0"/>
          <w:numId w:val="4"/>
        </w:numPr>
        <w:tabs>
          <w:tab w:val="left" w:pos="993"/>
        </w:tabs>
        <w:suppressAutoHyphens/>
        <w:ind w:left="709" w:firstLine="0"/>
        <w:rPr>
          <w:rFonts w:ascii="Bookman Old Style" w:hAnsi="Bookman Old Style" w:cs="Arial"/>
          <w:i w:val="0"/>
          <w:iCs/>
          <w:sz w:val="20"/>
        </w:rPr>
      </w:pPr>
      <w:r>
        <w:rPr>
          <w:rFonts w:ascii="Bookman Old Style" w:hAnsi="Bookman Old Style" w:cs="Arial"/>
          <w:i w:val="0"/>
          <w:iCs/>
          <w:spacing w:val="-3"/>
          <w:sz w:val="20"/>
        </w:rPr>
        <w:t>Manual de Normas y Procedimientos del área.</w:t>
      </w:r>
    </w:p>
    <w:p w:rsidR="00C72443" w:rsidRPr="00760928" w:rsidRDefault="00C72443" w:rsidP="006C447A">
      <w:pPr>
        <w:pStyle w:val="Prrafodelista"/>
        <w:numPr>
          <w:ilvl w:val="0"/>
          <w:numId w:val="4"/>
        </w:numPr>
        <w:tabs>
          <w:tab w:val="left" w:pos="993"/>
        </w:tabs>
        <w:suppressAutoHyphens/>
        <w:ind w:left="709" w:firstLine="0"/>
        <w:rPr>
          <w:rFonts w:ascii="Bookman Old Style" w:hAnsi="Bookman Old Style" w:cs="Arial"/>
          <w:i w:val="0"/>
          <w:iCs/>
          <w:sz w:val="20"/>
        </w:rPr>
      </w:pPr>
      <w:r>
        <w:rPr>
          <w:rFonts w:ascii="Bookman Old Style" w:hAnsi="Bookman Old Style" w:cs="Arial"/>
          <w:i w:val="0"/>
          <w:iCs/>
          <w:spacing w:val="-3"/>
          <w:sz w:val="20"/>
        </w:rPr>
        <w:t>Ley de Ética Gubernamental.</w:t>
      </w:r>
    </w:p>
    <w:p w:rsidR="00760928" w:rsidRPr="00C651F1" w:rsidRDefault="00760928" w:rsidP="006C447A">
      <w:pPr>
        <w:pStyle w:val="Prrafodelista"/>
        <w:numPr>
          <w:ilvl w:val="0"/>
          <w:numId w:val="4"/>
        </w:numPr>
        <w:tabs>
          <w:tab w:val="left" w:pos="993"/>
        </w:tabs>
        <w:suppressAutoHyphens/>
        <w:ind w:left="709" w:firstLine="0"/>
        <w:rPr>
          <w:rFonts w:ascii="Bookman Old Style" w:hAnsi="Bookman Old Style" w:cs="Arial"/>
          <w:i w:val="0"/>
          <w:iCs/>
          <w:sz w:val="20"/>
        </w:rPr>
      </w:pPr>
      <w:r>
        <w:rPr>
          <w:rFonts w:ascii="Bookman Old Style" w:hAnsi="Bookman Old Style" w:cs="Arial"/>
          <w:i w:val="0"/>
          <w:iCs/>
          <w:spacing w:val="-3"/>
          <w:sz w:val="20"/>
        </w:rPr>
        <w:t>Ley y Reglamentos del ISSS.</w:t>
      </w:r>
    </w:p>
    <w:p w:rsidR="00C72443" w:rsidRPr="00A11783" w:rsidRDefault="00C72443" w:rsidP="000E31F4">
      <w:pPr>
        <w:suppressAutoHyphens/>
        <w:rPr>
          <w:rFonts w:ascii="Bookman Old Style" w:hAnsi="Bookman Old Style" w:cs="Arial"/>
          <w:i w:val="0"/>
          <w:iCs/>
          <w:sz w:val="12"/>
          <w:szCs w:val="12"/>
        </w:rPr>
      </w:pPr>
    </w:p>
    <w:p w:rsidR="00C72443" w:rsidRPr="00966C53" w:rsidRDefault="00C72443"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RESPONSABILIDADES </w:t>
      </w:r>
      <w:r w:rsidRPr="00966C53">
        <w:rPr>
          <w:rFonts w:ascii="Bookman Old Style" w:hAnsi="Bookman Old Style" w:cs="Arial"/>
          <w:iCs/>
          <w:sz w:val="20"/>
        </w:rPr>
        <w:t xml:space="preserve">DEL CARGO </w:t>
      </w:r>
    </w:p>
    <w:p w:rsidR="00C72443" w:rsidRPr="008B7624" w:rsidRDefault="00C72443" w:rsidP="000E31F4">
      <w:pPr>
        <w:suppressAutoHyphens/>
        <w:jc w:val="both"/>
        <w:rPr>
          <w:rFonts w:ascii="Bookman Old Style" w:hAnsi="Bookman Old Style" w:cs="Tahoma"/>
          <w:i w:val="0"/>
          <w:color w:val="000000"/>
          <w:sz w:val="8"/>
          <w:szCs w:val="8"/>
          <w:lang w:val="es-ES"/>
        </w:rPr>
      </w:pPr>
    </w:p>
    <w:p w:rsidR="00C72443" w:rsidRPr="00F57C7F" w:rsidRDefault="00C72443" w:rsidP="001D1BFC">
      <w:pPr>
        <w:numPr>
          <w:ilvl w:val="0"/>
          <w:numId w:val="3"/>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w:t>
      </w:r>
      <w:r>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Pr>
          <w:rFonts w:ascii="Bookman Old Style" w:hAnsi="Bookman Old Style" w:cs="Arial"/>
          <w:i w:val="0"/>
          <w:iCs/>
          <w:sz w:val="20"/>
        </w:rPr>
        <w:t>Materiales</w:t>
      </w:r>
      <w:r w:rsidR="003D71DE">
        <w:rPr>
          <w:rFonts w:ascii="Bookman Old Style" w:hAnsi="Bookman Old Style" w:cs="Arial"/>
          <w:i w:val="0"/>
          <w:iCs/>
          <w:sz w:val="20"/>
        </w:rPr>
        <w:t xml:space="preserve"> y e</w:t>
      </w:r>
      <w:r>
        <w:rPr>
          <w:rFonts w:ascii="Bookman Old Style" w:hAnsi="Bookman Old Style" w:cs="Arial"/>
          <w:i w:val="0"/>
          <w:iCs/>
          <w:sz w:val="20"/>
        </w:rPr>
        <w:t>quipo.</w:t>
      </w:r>
    </w:p>
    <w:p w:rsidR="00C72443" w:rsidRDefault="00C72443" w:rsidP="001D1BFC">
      <w:pPr>
        <w:numPr>
          <w:ilvl w:val="0"/>
          <w:numId w:val="3"/>
        </w:numPr>
        <w:suppressAutoHyphens/>
        <w:jc w:val="both"/>
        <w:rPr>
          <w:rFonts w:ascii="Bookman Old Style" w:hAnsi="Bookman Old Style" w:cs="Arial"/>
          <w:i w:val="0"/>
          <w:iCs/>
          <w:sz w:val="20"/>
        </w:rPr>
      </w:pPr>
      <w:r w:rsidRPr="00137AD0">
        <w:rPr>
          <w:rFonts w:ascii="Bookman Old Style" w:hAnsi="Bookman Old Style" w:cs="Arial"/>
          <w:i w:val="0"/>
          <w:iCs/>
          <w:sz w:val="20"/>
        </w:rPr>
        <w:t xml:space="preserve">Por custodia de valores: </w:t>
      </w:r>
      <w:r>
        <w:rPr>
          <w:rFonts w:ascii="Bookman Old Style" w:hAnsi="Bookman Old Style" w:cs="Arial"/>
          <w:i w:val="0"/>
          <w:iCs/>
          <w:sz w:val="20"/>
        </w:rPr>
        <w:t>Ninguna.</w:t>
      </w:r>
    </w:p>
    <w:p w:rsidR="00C72443" w:rsidRPr="003D2277" w:rsidRDefault="00C72443" w:rsidP="001D1BFC">
      <w:pPr>
        <w:numPr>
          <w:ilvl w:val="0"/>
          <w:numId w:val="3"/>
        </w:numPr>
        <w:suppressAutoHyphens/>
        <w:jc w:val="both"/>
        <w:rPr>
          <w:rFonts w:ascii="Bookman Old Style" w:hAnsi="Bookman Old Style" w:cs="Arial"/>
          <w:b/>
          <w:i w:val="0"/>
          <w:iCs/>
          <w:sz w:val="20"/>
        </w:rPr>
      </w:pPr>
      <w:r w:rsidRPr="003D2277">
        <w:rPr>
          <w:rFonts w:ascii="Bookman Old Style" w:hAnsi="Bookman Old Style" w:cs="Arial"/>
          <w:i w:val="0"/>
          <w:iCs/>
          <w:sz w:val="20"/>
        </w:rPr>
        <w:t>Por custodia de información o registros:</w:t>
      </w:r>
      <w:r w:rsidRPr="003D2277">
        <w:rPr>
          <w:rFonts w:ascii="Bookman Old Style" w:hAnsi="Bookman Old Style" w:cs="Tahoma"/>
          <w:i w:val="0"/>
          <w:sz w:val="20"/>
          <w:lang w:val="es-CL"/>
        </w:rPr>
        <w:t xml:space="preserve"> </w:t>
      </w:r>
      <w:r>
        <w:rPr>
          <w:rFonts w:ascii="Bookman Old Style" w:hAnsi="Bookman Old Style" w:cs="Tahoma"/>
          <w:i w:val="0"/>
          <w:sz w:val="20"/>
          <w:lang w:val="es-CL"/>
        </w:rPr>
        <w:t xml:space="preserve">Ninguna. </w:t>
      </w:r>
    </w:p>
    <w:p w:rsidR="00C72443" w:rsidRPr="003D2277" w:rsidRDefault="00C72443" w:rsidP="001D1BFC">
      <w:pPr>
        <w:numPr>
          <w:ilvl w:val="0"/>
          <w:numId w:val="3"/>
        </w:numPr>
        <w:suppressAutoHyphens/>
        <w:jc w:val="both"/>
        <w:rPr>
          <w:rFonts w:ascii="Bookman Old Style" w:hAnsi="Bookman Old Style" w:cs="Arial"/>
          <w:b/>
          <w:i w:val="0"/>
          <w:iCs/>
          <w:sz w:val="20"/>
        </w:rPr>
      </w:pPr>
      <w:r w:rsidRPr="003D2277">
        <w:rPr>
          <w:rFonts w:ascii="Bookman Old Style" w:hAnsi="Bookman Old Style" w:cs="Arial"/>
          <w:i w:val="0"/>
          <w:iCs/>
          <w:sz w:val="20"/>
        </w:rPr>
        <w:t xml:space="preserve">Seguridad de otros: </w:t>
      </w:r>
      <w:r>
        <w:rPr>
          <w:rFonts w:ascii="Bookman Old Style" w:hAnsi="Bookman Old Style" w:cs="Arial"/>
          <w:i w:val="0"/>
          <w:iCs/>
          <w:sz w:val="20"/>
        </w:rPr>
        <w:t>Ninguna</w:t>
      </w:r>
      <w:r w:rsidRPr="003D2277">
        <w:rPr>
          <w:rFonts w:ascii="Bookman Old Style" w:hAnsi="Bookman Old Style" w:cs="Arial"/>
          <w:i w:val="0"/>
          <w:iCs/>
          <w:sz w:val="20"/>
        </w:rPr>
        <w:t>.</w:t>
      </w:r>
    </w:p>
    <w:p w:rsidR="00C72443" w:rsidRDefault="00C72443" w:rsidP="00542F02">
      <w:pPr>
        <w:numPr>
          <w:ilvl w:val="0"/>
          <w:numId w:val="3"/>
        </w:numPr>
        <w:suppressAutoHyphens/>
        <w:jc w:val="both"/>
        <w:rPr>
          <w:rFonts w:ascii="Bookman Old Style" w:hAnsi="Bookman Old Style" w:cs="Arial"/>
          <w:b/>
          <w:i w:val="0"/>
          <w:iCs/>
          <w:sz w:val="20"/>
        </w:rPr>
      </w:pPr>
      <w:r>
        <w:rPr>
          <w:rFonts w:ascii="Bookman Old Style" w:hAnsi="Bookman Old Style" w:cs="Arial"/>
          <w:i w:val="0"/>
          <w:iCs/>
          <w:sz w:val="20"/>
        </w:rPr>
        <w:t>Otros: Ninguna.</w:t>
      </w:r>
    </w:p>
    <w:p w:rsidR="00C72443" w:rsidRPr="00A11783" w:rsidRDefault="00C72443" w:rsidP="000E31F4">
      <w:pPr>
        <w:suppressAutoHyphens/>
        <w:rPr>
          <w:sz w:val="12"/>
          <w:szCs w:val="12"/>
        </w:rPr>
      </w:pPr>
    </w:p>
    <w:p w:rsidR="00C72443" w:rsidRPr="00A55019" w:rsidRDefault="00C72443"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C72443" w:rsidRPr="00A214AD" w:rsidRDefault="00C72443" w:rsidP="000E31F4">
      <w:pPr>
        <w:suppressAutoHyphens/>
        <w:rPr>
          <w:rFonts w:ascii="Bookman Old Style" w:hAnsi="Bookman Old Style" w:cs="Arial"/>
          <w:iCs/>
          <w:sz w:val="12"/>
          <w:szCs w:val="8"/>
        </w:rPr>
      </w:pPr>
    </w:p>
    <w:p w:rsidR="00C72443" w:rsidRDefault="00C72443" w:rsidP="00A11783">
      <w:pPr>
        <w:pStyle w:val="Prrafodelista"/>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C404F4">
        <w:rPr>
          <w:rFonts w:ascii="Bookman Old Style" w:hAnsi="Bookman Old Style" w:cs="Arial"/>
          <w:i w:val="0"/>
          <w:iCs/>
          <w:sz w:val="20"/>
        </w:rPr>
        <w:t xml:space="preserve">Grado Académico: </w:t>
      </w:r>
      <w:r>
        <w:rPr>
          <w:rFonts w:ascii="Bookman Old Style" w:hAnsi="Bookman Old Style" w:cs="Arial"/>
          <w:i w:val="0"/>
          <w:iCs/>
          <w:sz w:val="20"/>
        </w:rPr>
        <w:t xml:space="preserve">Graduado universitario.  </w:t>
      </w:r>
      <w:r w:rsidRPr="00C404F4">
        <w:rPr>
          <w:rFonts w:ascii="Bookman Old Style" w:hAnsi="Bookman Old Style" w:cs="Arial"/>
          <w:i w:val="0"/>
          <w:iCs/>
          <w:sz w:val="20"/>
        </w:rPr>
        <w:t xml:space="preserve"> </w:t>
      </w:r>
    </w:p>
    <w:p w:rsidR="00C72443" w:rsidRPr="008B7624" w:rsidRDefault="00C72443" w:rsidP="00A11783">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8"/>
          <w:szCs w:val="8"/>
        </w:rPr>
      </w:pPr>
    </w:p>
    <w:p w:rsidR="00C72443" w:rsidRDefault="00C72443" w:rsidP="00A11783">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Pr="00577290">
        <w:rPr>
          <w:rFonts w:ascii="Bookman Old Style" w:hAnsi="Bookman Old Style" w:cs="Arial"/>
          <w:i w:val="0"/>
          <w:iCs/>
          <w:sz w:val="20"/>
        </w:rPr>
        <w:t>Industrial, Civil, Mecánica, Eléctrica, Electromecánica o Biomédica.</w:t>
      </w:r>
    </w:p>
    <w:p w:rsidR="00C72443" w:rsidRPr="008B7624" w:rsidRDefault="00C72443" w:rsidP="00A11783">
      <w:pPr>
        <w:suppressAutoHyphens/>
        <w:ind w:left="720"/>
        <w:jc w:val="both"/>
        <w:rPr>
          <w:rFonts w:ascii="Bookman Old Style" w:hAnsi="Bookman Old Style" w:cs="Arial"/>
          <w:i w:val="0"/>
          <w:iCs/>
          <w:sz w:val="12"/>
          <w:szCs w:val="12"/>
        </w:rPr>
      </w:pPr>
    </w:p>
    <w:p w:rsidR="00C72443" w:rsidRDefault="00C72443" w:rsidP="00A11783">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F479FD">
        <w:rPr>
          <w:rFonts w:ascii="Bookman Old Style" w:hAnsi="Bookman Old Style" w:cs="Arial"/>
          <w:i w:val="0"/>
          <w:iCs/>
          <w:sz w:val="20"/>
        </w:rPr>
        <w:t>Formación</w:t>
      </w:r>
      <w:r>
        <w:rPr>
          <w:rFonts w:ascii="Bookman Old Style" w:hAnsi="Bookman Old Style" w:cs="Arial"/>
          <w:i w:val="0"/>
          <w:iCs/>
          <w:sz w:val="20"/>
        </w:rPr>
        <w:t xml:space="preserve"> o Conocimientos Adicionales:</w:t>
      </w:r>
    </w:p>
    <w:p w:rsidR="00C72443" w:rsidRPr="008B7624" w:rsidRDefault="00C72443" w:rsidP="00A11783">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8"/>
          <w:szCs w:val="8"/>
        </w:rPr>
      </w:pPr>
    </w:p>
    <w:p w:rsidR="00C72443" w:rsidRDefault="00C72443" w:rsidP="00A11783">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Indispensable: </w:t>
      </w:r>
      <w:r>
        <w:rPr>
          <w:rFonts w:ascii="Bookman Old Style" w:hAnsi="Bookman Old Style" w:cs="Arial"/>
          <w:i w:val="0"/>
          <w:iCs/>
          <w:sz w:val="20"/>
        </w:rPr>
        <w:t>Ninguno.</w:t>
      </w:r>
    </w:p>
    <w:p w:rsidR="00C72443" w:rsidRPr="008B7624" w:rsidRDefault="00C72443" w:rsidP="00A11783">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8"/>
          <w:szCs w:val="8"/>
        </w:rPr>
      </w:pPr>
    </w:p>
    <w:p w:rsidR="00C72443" w:rsidRDefault="00C72443" w:rsidP="00A11783">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Deseable: </w:t>
      </w:r>
    </w:p>
    <w:p w:rsidR="00C72443" w:rsidRPr="00B0192B" w:rsidRDefault="00C72443" w:rsidP="00A11783">
      <w:pPr>
        <w:pStyle w:val="Prrafodelista"/>
        <w:numPr>
          <w:ilvl w:val="0"/>
          <w:numId w:val="4"/>
        </w:numPr>
        <w:tabs>
          <w:tab w:val="left" w:pos="993"/>
        </w:tabs>
        <w:suppressAutoHyphens/>
        <w:ind w:left="993" w:hanging="284"/>
        <w:rPr>
          <w:rFonts w:ascii="Bookman Old Style" w:hAnsi="Bookman Old Style" w:cs="Arial"/>
          <w:i w:val="0"/>
          <w:iCs/>
          <w:spacing w:val="-3"/>
          <w:sz w:val="20"/>
        </w:rPr>
      </w:pPr>
      <w:r w:rsidRPr="00B0192B">
        <w:rPr>
          <w:rFonts w:ascii="Bookman Old Style" w:hAnsi="Bookman Old Style" w:cs="Arial"/>
          <w:i w:val="0"/>
          <w:iCs/>
          <w:spacing w:val="-3"/>
          <w:sz w:val="20"/>
        </w:rPr>
        <w:t>Conocimientos de aire acondicionado, electricidad (instalaciones primarias y secundarias), plantas eléctricas, equipo médico e infraestructura.</w:t>
      </w:r>
    </w:p>
    <w:p w:rsidR="00C72443" w:rsidRPr="008B7624" w:rsidRDefault="00C72443" w:rsidP="00A11783">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1440"/>
        <w:jc w:val="both"/>
        <w:rPr>
          <w:rFonts w:ascii="Bookman Old Style" w:hAnsi="Bookman Old Style" w:cs="Arial"/>
          <w:i w:val="0"/>
          <w:iCs/>
          <w:sz w:val="8"/>
          <w:szCs w:val="8"/>
        </w:rPr>
      </w:pPr>
    </w:p>
    <w:p w:rsidR="00C72443" w:rsidRDefault="00C72443" w:rsidP="00A11783">
      <w:pPr>
        <w:pStyle w:val="Prrafodelista"/>
        <w:numPr>
          <w:ilvl w:val="0"/>
          <w:numId w:val="5"/>
        </w:numPr>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Pr>
          <w:rFonts w:ascii="Bookman Old Style" w:hAnsi="Bookman Old Style" w:cs="Arial"/>
          <w:i w:val="0"/>
          <w:iCs/>
          <w:sz w:val="20"/>
        </w:rPr>
        <w:t xml:space="preserve"> Ninguna.</w:t>
      </w:r>
    </w:p>
    <w:p w:rsidR="00C72443" w:rsidRPr="008B7624" w:rsidRDefault="00C72443" w:rsidP="00A11783">
      <w:pPr>
        <w:pStyle w:val="Prrafodelista"/>
        <w:suppressAutoHyphens/>
        <w:ind w:left="720"/>
        <w:jc w:val="both"/>
        <w:rPr>
          <w:rFonts w:ascii="Bookman Old Style" w:hAnsi="Bookman Old Style" w:cs="Arial"/>
          <w:i w:val="0"/>
          <w:iCs/>
          <w:sz w:val="12"/>
          <w:szCs w:val="12"/>
        </w:rPr>
      </w:pPr>
    </w:p>
    <w:p w:rsidR="00C72443" w:rsidRDefault="00C72443" w:rsidP="00A11783">
      <w:pPr>
        <w:pStyle w:val="Prrafodelista"/>
        <w:numPr>
          <w:ilvl w:val="0"/>
          <w:numId w:val="5"/>
        </w:numPr>
        <w:suppressAutoHyphens/>
        <w:jc w:val="both"/>
        <w:rPr>
          <w:rFonts w:ascii="Bookman Old Style" w:hAnsi="Bookman Old Style" w:cs="Arial"/>
          <w:i w:val="0"/>
          <w:iCs/>
          <w:sz w:val="20"/>
        </w:rPr>
      </w:pPr>
      <w:r w:rsidRPr="005B2295">
        <w:rPr>
          <w:rFonts w:ascii="Bookman Old Style" w:hAnsi="Bookman Old Style" w:cs="Arial"/>
          <w:i w:val="0"/>
          <w:iCs/>
          <w:sz w:val="20"/>
        </w:rPr>
        <w:t xml:space="preserve">Experiencia Previa: </w:t>
      </w:r>
      <w:r>
        <w:rPr>
          <w:rFonts w:ascii="Bookman Old Style" w:hAnsi="Bookman Old Style" w:cs="Arial"/>
          <w:i w:val="0"/>
          <w:iCs/>
          <w:sz w:val="20"/>
        </w:rPr>
        <w:t>Dos</w:t>
      </w:r>
      <w:r w:rsidRPr="005B2295">
        <w:rPr>
          <w:rFonts w:ascii="Bookman Old Style" w:hAnsi="Bookman Old Style" w:cs="Arial"/>
          <w:i w:val="0"/>
          <w:iCs/>
          <w:sz w:val="20"/>
        </w:rPr>
        <w:t xml:space="preserve"> año</w:t>
      </w:r>
      <w:r>
        <w:rPr>
          <w:rFonts w:ascii="Bookman Old Style" w:hAnsi="Bookman Old Style" w:cs="Arial"/>
          <w:i w:val="0"/>
          <w:iCs/>
          <w:sz w:val="20"/>
        </w:rPr>
        <w:t>s</w:t>
      </w:r>
      <w:r w:rsidRPr="005B2295">
        <w:rPr>
          <w:rFonts w:ascii="Bookman Old Style" w:hAnsi="Bookman Old Style" w:cs="Arial"/>
          <w:i w:val="0"/>
          <w:iCs/>
          <w:sz w:val="20"/>
        </w:rPr>
        <w:t xml:space="preserve">, </w:t>
      </w:r>
      <w:r>
        <w:rPr>
          <w:rFonts w:ascii="Bookman Old Style" w:hAnsi="Bookman Old Style" w:cs="Arial"/>
          <w:i w:val="0"/>
          <w:iCs/>
          <w:sz w:val="20"/>
        </w:rPr>
        <w:t>preferentemente en áreas de mantenimiento</w:t>
      </w:r>
      <w:r w:rsidRPr="00810C78">
        <w:rPr>
          <w:rFonts w:ascii="Bookman Old Style" w:hAnsi="Bookman Old Style" w:cs="Arial"/>
          <w:i w:val="0"/>
          <w:iCs/>
          <w:sz w:val="20"/>
        </w:rPr>
        <w:t>.</w:t>
      </w:r>
    </w:p>
    <w:p w:rsidR="00C72443" w:rsidRPr="008B7624" w:rsidRDefault="00C72443" w:rsidP="00A11783">
      <w:pPr>
        <w:pStyle w:val="Prrafodelista"/>
        <w:rPr>
          <w:rFonts w:ascii="Bookman Old Style" w:hAnsi="Bookman Old Style" w:cs="Arial"/>
          <w:i w:val="0"/>
          <w:iCs/>
          <w:sz w:val="12"/>
          <w:szCs w:val="12"/>
        </w:rPr>
      </w:pPr>
    </w:p>
    <w:p w:rsidR="00C72443" w:rsidRDefault="00C72443" w:rsidP="00A11783">
      <w:pPr>
        <w:pStyle w:val="Prrafodelista"/>
        <w:numPr>
          <w:ilvl w:val="0"/>
          <w:numId w:val="5"/>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Orientación al Servicio</w:t>
      </w:r>
      <w:r w:rsidR="003D71DE">
        <w:rPr>
          <w:rFonts w:ascii="Bookman Old Style" w:hAnsi="Bookman Old Style" w:cs="Arial"/>
          <w:i w:val="0"/>
          <w:iCs/>
          <w:spacing w:val="-3"/>
          <w:sz w:val="20"/>
        </w:rPr>
        <w:t>.</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Integridad</w:t>
      </w:r>
      <w:r w:rsidR="003D71DE">
        <w:rPr>
          <w:rFonts w:ascii="Bookman Old Style" w:hAnsi="Bookman Old Style" w:cs="Arial"/>
          <w:i w:val="0"/>
          <w:iCs/>
          <w:spacing w:val="-3"/>
          <w:sz w:val="20"/>
        </w:rPr>
        <w:t>.</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Responsabilidad</w:t>
      </w:r>
      <w:r w:rsidR="003D71DE">
        <w:rPr>
          <w:rFonts w:ascii="Bookman Old Style" w:hAnsi="Bookman Old Style" w:cs="Arial"/>
          <w:i w:val="0"/>
          <w:iCs/>
          <w:spacing w:val="-3"/>
          <w:sz w:val="20"/>
        </w:rPr>
        <w:t>.</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Guía y Supervisión</w:t>
      </w:r>
      <w:r w:rsidR="003D71DE">
        <w:rPr>
          <w:rFonts w:ascii="Bookman Old Style" w:hAnsi="Bookman Old Style" w:cs="Arial"/>
          <w:i w:val="0"/>
          <w:iCs/>
          <w:spacing w:val="-3"/>
          <w:sz w:val="20"/>
        </w:rPr>
        <w:t>.</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Capacidad de Decisión</w:t>
      </w:r>
      <w:r w:rsidR="003D71DE">
        <w:rPr>
          <w:rFonts w:ascii="Bookman Old Style" w:hAnsi="Bookman Old Style" w:cs="Arial"/>
          <w:i w:val="0"/>
          <w:iCs/>
          <w:spacing w:val="-3"/>
          <w:sz w:val="20"/>
        </w:rPr>
        <w:t>.</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Orientación a Resultados</w:t>
      </w:r>
      <w:r w:rsidR="003D71DE">
        <w:rPr>
          <w:rFonts w:ascii="Bookman Old Style" w:hAnsi="Bookman Old Style" w:cs="Arial"/>
          <w:i w:val="0"/>
          <w:iCs/>
          <w:spacing w:val="-3"/>
          <w:sz w:val="20"/>
        </w:rPr>
        <w:t>.</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Resolución de Problemas</w:t>
      </w:r>
      <w:r w:rsidR="003D71DE">
        <w:rPr>
          <w:rFonts w:ascii="Bookman Old Style" w:hAnsi="Bookman Old Style" w:cs="Arial"/>
          <w:i w:val="0"/>
          <w:iCs/>
          <w:spacing w:val="-3"/>
          <w:sz w:val="20"/>
        </w:rPr>
        <w:t>.</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Manejo de Personal</w:t>
      </w:r>
      <w:r w:rsidR="003D71DE">
        <w:rPr>
          <w:rFonts w:ascii="Bookman Old Style" w:hAnsi="Bookman Old Style" w:cs="Arial"/>
          <w:i w:val="0"/>
          <w:iCs/>
          <w:spacing w:val="-3"/>
          <w:sz w:val="20"/>
        </w:rPr>
        <w:t>.</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Autocontrol</w:t>
      </w:r>
      <w:r w:rsidR="003D71DE">
        <w:rPr>
          <w:rFonts w:ascii="Bookman Old Style" w:hAnsi="Bookman Old Style" w:cs="Arial"/>
          <w:i w:val="0"/>
          <w:iCs/>
          <w:spacing w:val="-3"/>
          <w:sz w:val="20"/>
        </w:rPr>
        <w:t>.</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Habilidad de Comunicación</w:t>
      </w:r>
      <w:r w:rsidR="003D71DE">
        <w:rPr>
          <w:rFonts w:ascii="Bookman Old Style" w:hAnsi="Bookman Old Style" w:cs="Arial"/>
          <w:i w:val="0"/>
          <w:iCs/>
          <w:spacing w:val="-3"/>
          <w:sz w:val="20"/>
        </w:rPr>
        <w:t>.</w:t>
      </w:r>
    </w:p>
    <w:p w:rsidR="00C72443" w:rsidRPr="00B0192B" w:rsidRDefault="00C72443" w:rsidP="00A11783">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B0192B">
        <w:rPr>
          <w:rFonts w:ascii="Bookman Old Style" w:hAnsi="Bookman Old Style" w:cs="Arial"/>
          <w:i w:val="0"/>
          <w:iCs/>
          <w:spacing w:val="-3"/>
          <w:sz w:val="20"/>
        </w:rPr>
        <w:t>Delegación</w:t>
      </w:r>
      <w:r w:rsidR="003D71DE">
        <w:rPr>
          <w:rFonts w:ascii="Bookman Old Style" w:hAnsi="Bookman Old Style" w:cs="Arial"/>
          <w:i w:val="0"/>
          <w:iCs/>
          <w:spacing w:val="-3"/>
          <w:sz w:val="20"/>
        </w:rPr>
        <w:t>.</w:t>
      </w:r>
    </w:p>
    <w:p w:rsidR="00C72443" w:rsidRPr="00A11783" w:rsidRDefault="00C72443" w:rsidP="00A11783">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14"/>
          <w:szCs w:val="12"/>
        </w:rPr>
      </w:pPr>
    </w:p>
    <w:p w:rsidR="00C72443" w:rsidRPr="009C5839" w:rsidRDefault="00C72443" w:rsidP="00A11783">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3D71DE" w:rsidRPr="003D71DE" w:rsidRDefault="003D71DE" w:rsidP="003D71DE">
      <w:pPr>
        <w:ind w:left="360"/>
        <w:jc w:val="both"/>
        <w:rPr>
          <w:rFonts w:ascii="Bookman Old Style" w:hAnsi="Bookman Old Style" w:cs="Arial"/>
          <w:bCs/>
          <w:i w:val="0"/>
          <w:iCs/>
          <w:sz w:val="6"/>
        </w:rPr>
      </w:pPr>
    </w:p>
    <w:p w:rsidR="00C72443" w:rsidRPr="008B7624" w:rsidRDefault="00C72443" w:rsidP="003D71DE">
      <w:pPr>
        <w:ind w:left="360"/>
        <w:jc w:val="both"/>
        <w:rPr>
          <w:rFonts w:ascii="Bookman Old Style" w:hAnsi="Bookman Old Style" w:cs="Arial"/>
          <w:bCs/>
          <w:i w:val="0"/>
          <w:iCs/>
          <w:sz w:val="20"/>
        </w:rPr>
      </w:pPr>
      <w:r>
        <w:rPr>
          <w:rFonts w:ascii="Bookman Old Style" w:hAnsi="Bookman Old Style" w:cs="Arial"/>
          <w:i w:val="0"/>
          <w:iCs/>
          <w:sz w:val="20"/>
        </w:rPr>
        <w:t>Ninguno</w:t>
      </w:r>
      <w:r>
        <w:rPr>
          <w:rFonts w:ascii="Bookman Old Style" w:hAnsi="Bookman Old Style" w:cs="Arial"/>
          <w:bCs/>
          <w:i w:val="0"/>
          <w:iCs/>
          <w:sz w:val="20"/>
        </w:rPr>
        <w:t>.</w:t>
      </w:r>
    </w:p>
    <w:sectPr w:rsidR="00C72443" w:rsidRPr="008B7624"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7F5" w:rsidRDefault="008027F5">
      <w:pPr>
        <w:spacing w:line="20" w:lineRule="exact"/>
      </w:pPr>
    </w:p>
  </w:endnote>
  <w:endnote w:type="continuationSeparator" w:id="0">
    <w:p w:rsidR="008027F5" w:rsidRDefault="008027F5"/>
  </w:endnote>
  <w:endnote w:type="continuationNotice" w:id="1">
    <w:p w:rsidR="008027F5" w:rsidRDefault="00802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7F5" w:rsidRDefault="008027F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8027F5" w:rsidRDefault="008027F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8027F5" w:rsidRPr="00B425FF" w:rsidTr="004F6CF7">
      <w:tc>
        <w:tcPr>
          <w:tcW w:w="10190" w:type="dxa"/>
          <w:tcBorders>
            <w:top w:val="single" w:sz="18" w:space="0" w:color="808080"/>
          </w:tcBorders>
        </w:tcPr>
        <w:p w:rsidR="008027F5" w:rsidRPr="004F6CF7" w:rsidRDefault="008027F5" w:rsidP="004F6CF7">
          <w:pPr>
            <w:tabs>
              <w:tab w:val="center" w:pos="4419"/>
              <w:tab w:val="right" w:pos="8838"/>
            </w:tabs>
            <w:rPr>
              <w:rFonts w:ascii="Bookman Old Style" w:hAnsi="Bookman Old Style"/>
              <w:i w:val="0"/>
              <w:sz w:val="6"/>
              <w:szCs w:val="22"/>
              <w:lang w:val="es-SV" w:eastAsia="en-US"/>
            </w:rPr>
          </w:pPr>
        </w:p>
        <w:p w:rsidR="008027F5" w:rsidRPr="00B425FF" w:rsidRDefault="008027F5" w:rsidP="005D0767">
          <w:pPr>
            <w:tabs>
              <w:tab w:val="center" w:pos="4419"/>
              <w:tab w:val="right" w:pos="8838"/>
            </w:tabs>
            <w:rPr>
              <w:rFonts w:ascii="Monotype Corsiva" w:hAnsi="Monotype Corsiva"/>
              <w:i w:val="0"/>
              <w:szCs w:val="22"/>
              <w:lang w:val="es-SV" w:eastAsia="en-US"/>
            </w:rPr>
          </w:pPr>
          <w:r>
            <w:rPr>
              <w:rFonts w:ascii="Bookman Old Style" w:hAnsi="Bookman Old Style"/>
              <w:i w:val="0"/>
              <w:sz w:val="16"/>
              <w:szCs w:val="22"/>
              <w:lang w:val="es-SV" w:eastAsia="en-US"/>
            </w:rPr>
            <w:t xml:space="preserve">Vigencia: </w:t>
          </w:r>
          <w:r w:rsidR="005D0767">
            <w:rPr>
              <w:rFonts w:ascii="Bookman Old Style" w:hAnsi="Bookman Old Style"/>
              <w:i w:val="0"/>
              <w:sz w:val="16"/>
              <w:szCs w:val="22"/>
              <w:lang w:val="es-SV" w:eastAsia="en-US"/>
            </w:rPr>
            <w:t>Enero 2014</w:t>
          </w:r>
        </w:p>
      </w:tc>
    </w:tr>
  </w:tbl>
  <w:p w:rsidR="008027F5" w:rsidRDefault="008027F5" w:rsidP="00535D8A">
    <w:pPr>
      <w:pStyle w:val="Piedepgina"/>
      <w:framePr w:wrap="around" w:vAnchor="text" w:hAnchor="page" w:x="11041" w:y="1"/>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E74502">
      <w:rPr>
        <w:rStyle w:val="Nmerodepgina"/>
        <w:rFonts w:ascii="Arial" w:hAnsi="Arial" w:cs="Arial"/>
        <w:b/>
        <w:bCs/>
        <w:i w:val="0"/>
        <w:iCs/>
        <w:noProof/>
        <w:sz w:val="16"/>
      </w:rPr>
      <w:t>3</w:t>
    </w:r>
    <w:r>
      <w:rPr>
        <w:rStyle w:val="Nmerodepgina"/>
        <w:rFonts w:ascii="Arial" w:hAnsi="Arial" w:cs="Arial"/>
        <w:b/>
        <w:bCs/>
        <w:i w:val="0"/>
        <w:iCs/>
        <w:sz w:val="16"/>
      </w:rPr>
      <w:fldChar w:fldCharType="end"/>
    </w:r>
  </w:p>
  <w:p w:rsidR="008027F5" w:rsidRPr="00B425FF" w:rsidRDefault="008027F5"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8027F5">
      <w:tc>
        <w:tcPr>
          <w:tcW w:w="5950" w:type="dxa"/>
        </w:tcPr>
        <w:p w:rsidR="008027F5" w:rsidRDefault="008027F5">
          <w:pPr>
            <w:pStyle w:val="Piedepgina"/>
            <w:rPr>
              <w:rFonts w:ascii="Arial" w:hAnsi="Arial" w:cs="Arial"/>
              <w:b/>
              <w:bCs/>
              <w:i w:val="0"/>
              <w:iCs/>
              <w:sz w:val="16"/>
            </w:rPr>
          </w:pPr>
          <w:r>
            <w:rPr>
              <w:rFonts w:ascii="Arial" w:hAnsi="Arial" w:cs="Arial"/>
              <w:b/>
              <w:bCs/>
              <w:i w:val="0"/>
              <w:iCs/>
              <w:sz w:val="16"/>
            </w:rPr>
            <w:t>Puesto</w:t>
          </w:r>
        </w:p>
        <w:p w:rsidR="008027F5" w:rsidRDefault="008027F5">
          <w:pPr>
            <w:pStyle w:val="Piedepgina"/>
            <w:rPr>
              <w:rFonts w:ascii="Arial" w:hAnsi="Arial" w:cs="Arial"/>
              <w:i w:val="0"/>
              <w:iCs/>
              <w:sz w:val="16"/>
            </w:rPr>
          </w:pPr>
        </w:p>
      </w:tc>
      <w:tc>
        <w:tcPr>
          <w:tcW w:w="2640" w:type="dxa"/>
        </w:tcPr>
        <w:p w:rsidR="008027F5" w:rsidRDefault="008027F5">
          <w:pPr>
            <w:pStyle w:val="Piedepgina"/>
            <w:rPr>
              <w:rFonts w:ascii="Arial" w:hAnsi="Arial" w:cs="Arial"/>
              <w:b/>
              <w:bCs/>
              <w:i w:val="0"/>
              <w:iCs/>
              <w:sz w:val="16"/>
            </w:rPr>
          </w:pPr>
          <w:r>
            <w:rPr>
              <w:rFonts w:ascii="Arial" w:hAnsi="Arial" w:cs="Arial"/>
              <w:b/>
              <w:bCs/>
              <w:i w:val="0"/>
              <w:iCs/>
              <w:sz w:val="16"/>
            </w:rPr>
            <w:t>Última Actualización</w:t>
          </w:r>
        </w:p>
        <w:p w:rsidR="008027F5" w:rsidRDefault="008027F5">
          <w:pPr>
            <w:pStyle w:val="Piedepgina"/>
            <w:rPr>
              <w:rFonts w:ascii="Arial" w:hAnsi="Arial" w:cs="Arial"/>
              <w:i w:val="0"/>
              <w:iCs/>
              <w:sz w:val="16"/>
            </w:rPr>
          </w:pPr>
        </w:p>
      </w:tc>
      <w:tc>
        <w:tcPr>
          <w:tcW w:w="1240" w:type="dxa"/>
        </w:tcPr>
        <w:p w:rsidR="008027F5" w:rsidRDefault="008027F5">
          <w:pPr>
            <w:pStyle w:val="Piedepgina"/>
            <w:jc w:val="right"/>
            <w:rPr>
              <w:rFonts w:ascii="Arial" w:hAnsi="Arial" w:cs="Arial"/>
              <w:i w:val="0"/>
              <w:iCs/>
              <w:sz w:val="16"/>
            </w:rPr>
          </w:pPr>
        </w:p>
        <w:p w:rsidR="008027F5" w:rsidRDefault="008027F5">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8027F5" w:rsidRDefault="008027F5">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7F5" w:rsidRDefault="008027F5">
      <w:r>
        <w:separator/>
      </w:r>
    </w:p>
  </w:footnote>
  <w:footnote w:type="continuationSeparator" w:id="0">
    <w:p w:rsidR="008027F5" w:rsidRDefault="00802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7F5" w:rsidRDefault="008027F5">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8027F5" w:rsidRPr="0081257B" w:rsidTr="008A0FFE">
      <w:trPr>
        <w:cantSplit/>
        <w:trHeight w:val="273"/>
        <w:jc w:val="center"/>
      </w:trPr>
      <w:tc>
        <w:tcPr>
          <w:tcW w:w="6383" w:type="dxa"/>
          <w:tcBorders>
            <w:top w:val="single" w:sz="12" w:space="0" w:color="000000"/>
            <w:left w:val="single" w:sz="12" w:space="0" w:color="000000"/>
          </w:tcBorders>
          <w:vAlign w:val="center"/>
        </w:tcPr>
        <w:p w:rsidR="008027F5" w:rsidRDefault="008027F5" w:rsidP="0081257B">
          <w:pPr>
            <w:rPr>
              <w:rFonts w:ascii="Bookman Old Style" w:hAnsi="Bookman Old Style"/>
              <w:b/>
              <w:i w:val="0"/>
              <w:sz w:val="16"/>
              <w:szCs w:val="16"/>
              <w:lang w:val="es-SV" w:eastAsia="en-US"/>
            </w:rPr>
          </w:pPr>
        </w:p>
        <w:p w:rsidR="008027F5" w:rsidRPr="00B47612" w:rsidRDefault="00E74502" w:rsidP="0081257B">
          <w:pPr>
            <w:rPr>
              <w:rFonts w:ascii="Bookman Old Style" w:hAnsi="Bookman Old Style"/>
              <w:b/>
              <w:i w:val="0"/>
              <w:sz w:val="16"/>
              <w:szCs w:val="16"/>
              <w:lang w:val="es-SV" w:eastAsia="en-US"/>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2049" type="#_x0000_t75" alt="Descripción: LOGO-ISSS-2010" style="position:absolute;margin-left:1.55pt;margin-top:3.2pt;width:36.8pt;height:36pt;z-index:251659264;visibility:visible">
                <v:imagedata r:id="rId1" o:title=""/>
                <w10:wrap type="square"/>
              </v:shape>
            </w:pict>
          </w:r>
          <w:r w:rsidR="008027F5" w:rsidRPr="00B47612">
            <w:rPr>
              <w:rFonts w:ascii="Bookman Old Style" w:hAnsi="Bookman Old Style"/>
              <w:b/>
              <w:i w:val="0"/>
              <w:sz w:val="16"/>
              <w:szCs w:val="16"/>
              <w:lang w:val="es-SV" w:eastAsia="en-US"/>
            </w:rPr>
            <w:t xml:space="preserve">INSTITUTO SALVADOREÑO DEL SEGURO  SOCIAL </w:t>
          </w:r>
        </w:p>
        <w:p w:rsidR="008027F5" w:rsidRPr="00B47612" w:rsidRDefault="008027F5"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8027F5" w:rsidRPr="00B47612" w:rsidRDefault="008027F5"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8027F5" w:rsidRDefault="008027F5"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8027F5" w:rsidRPr="00B47612" w:rsidRDefault="008027F5"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8027F5" w:rsidRPr="00B47612" w:rsidRDefault="008027F5"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8027F5" w:rsidRDefault="008027F5">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7F5" w:rsidRDefault="00E74502">
    <w:pPr>
      <w:pStyle w:val="Encabezado"/>
      <w:tabs>
        <w:tab w:val="clear" w:pos="8504"/>
        <w:tab w:val="right" w:pos="9720"/>
        <w:tab w:val="right" w:pos="10632"/>
      </w:tabs>
      <w:ind w:right="-63"/>
      <w:rPr>
        <w:rFonts w:ascii="Arial" w:hAnsi="Arial" w:cs="Arial"/>
        <w:i w:val="0"/>
        <w:iCs/>
        <w:sz w:val="16"/>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2050" type="#_x0000_t75" alt="Escudo de El Salvador" style="position:absolute;margin-left:0;margin-top:0;width:42pt;height:40pt;z-index:251657216;visibility:visible">
          <v:imagedata r:id="rId1" o:title=""/>
        </v:shape>
      </w:pict>
    </w:r>
    <w:r w:rsidR="008027F5">
      <w:rPr>
        <w:rFonts w:ascii="Arial" w:hAnsi="Arial" w:cs="Arial"/>
        <w:i w:val="0"/>
        <w:iCs/>
        <w:sz w:val="16"/>
      </w:rPr>
      <w:tab/>
    </w:r>
    <w:r w:rsidR="008027F5">
      <w:rPr>
        <w:rFonts w:ascii="Arial" w:hAnsi="Arial" w:cs="Arial"/>
        <w:i w:val="0"/>
        <w:iCs/>
        <w:sz w:val="16"/>
      </w:rPr>
      <w:tab/>
    </w:r>
  </w:p>
  <w:p w:rsidR="008027F5" w:rsidRDefault="00E74502">
    <w:pPr>
      <w:pStyle w:val="Encabezado"/>
      <w:tabs>
        <w:tab w:val="clear" w:pos="8504"/>
        <w:tab w:val="right" w:pos="9923"/>
      </w:tabs>
      <w:ind w:right="-63"/>
      <w:rPr>
        <w:rFonts w:ascii="Arial" w:hAnsi="Arial" w:cs="Arial"/>
        <w:i w:val="0"/>
        <w:iCs/>
        <w:sz w:val="16"/>
      </w:rPr>
    </w:pPr>
    <w:r>
      <w:rPr>
        <w:noProof/>
        <w:lang w:val="en-US" w:eastAsia="en-US"/>
      </w:rPr>
      <w:pict>
        <v:shapetype id="_x0000_t202" coordsize="21600,21600" o:spt="202" path="m,l,21600r21600,l21600,xe">
          <v:stroke joinstyle="miter"/>
          <v:path gradientshapeok="t" o:connecttype="rect"/>
        </v:shapetype>
        <v:shape id="Text Box 5" o:spid="_x0000_s2051" type="#_x0000_t202" style="position:absolute;margin-left:43.05pt;margin-top:.9pt;width:104.2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8027F5" w:rsidRDefault="008027F5">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w:r>
    <w:r w:rsidR="008027F5">
      <w:rPr>
        <w:rFonts w:ascii="Arial" w:hAnsi="Arial" w:cs="Arial"/>
        <w:i w:val="0"/>
        <w:iCs/>
        <w:sz w:val="16"/>
      </w:rPr>
      <w:tab/>
    </w:r>
    <w:r w:rsidR="008027F5">
      <w:rPr>
        <w:rFonts w:ascii="Arial" w:hAnsi="Arial" w:cs="Arial"/>
        <w:i w:val="0"/>
        <w:iCs/>
        <w:sz w:val="16"/>
      </w:rPr>
      <w:tab/>
      <w:t>Descripción del Puesto de Trabajo</w:t>
    </w:r>
  </w:p>
  <w:p w:rsidR="008027F5" w:rsidRDefault="008027F5">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8027F5" w:rsidRDefault="008027F5">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8027F5" w:rsidRDefault="00E74502">
    <w:pPr>
      <w:pStyle w:val="Encabezado"/>
      <w:tabs>
        <w:tab w:val="clear" w:pos="8504"/>
      </w:tabs>
      <w:rPr>
        <w:rFonts w:ascii="Arial" w:hAnsi="Arial" w:cs="Arial"/>
        <w:i w:val="0"/>
        <w:iCs/>
        <w:sz w:val="16"/>
      </w:rPr>
    </w:pPr>
    <w:r>
      <w:rPr>
        <w:noProof/>
        <w:lang w:val="en-US" w:eastAsia="en-US"/>
      </w:rPr>
      <w:pict>
        <v:line id="Line 3" o:spid="_x0000_s2052" style="position:absolute;z-index:251656192;visibility:visibl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w:r>
  </w:p>
  <w:p w:rsidR="008027F5" w:rsidRDefault="008027F5">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7EBC"/>
    <w:multiLevelType w:val="hybridMultilevel"/>
    <w:tmpl w:val="B95223B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
    <w:nsid w:val="00D92F6B"/>
    <w:multiLevelType w:val="hybridMultilevel"/>
    <w:tmpl w:val="D5744F7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
    <w:nsid w:val="08A67B21"/>
    <w:multiLevelType w:val="hybridMultilevel"/>
    <w:tmpl w:val="C4CE9410"/>
    <w:lvl w:ilvl="0" w:tplc="4FF84A82">
      <w:start w:val="1"/>
      <w:numFmt w:val="bullet"/>
      <w:lvlText w:val="-"/>
      <w:lvlJc w:val="left"/>
      <w:pPr>
        <w:tabs>
          <w:tab w:val="num" w:pos="360"/>
        </w:tabs>
        <w:ind w:left="360"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9E005B7"/>
    <w:multiLevelType w:val="hybridMultilevel"/>
    <w:tmpl w:val="BB762ED0"/>
    <w:lvl w:ilvl="0" w:tplc="1A42ACC2">
      <w:numFmt w:val="bullet"/>
      <w:lvlText w:val="-"/>
      <w:lvlJc w:val="left"/>
      <w:pPr>
        <w:tabs>
          <w:tab w:val="num" w:pos="227"/>
        </w:tabs>
        <w:ind w:left="227" w:hanging="22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4">
    <w:nsid w:val="11F21F24"/>
    <w:multiLevelType w:val="hybridMultilevel"/>
    <w:tmpl w:val="DF08DB9C"/>
    <w:lvl w:ilvl="0" w:tplc="440A0001">
      <w:start w:val="1"/>
      <w:numFmt w:val="bullet"/>
      <w:lvlText w:val=""/>
      <w:lvlJc w:val="left"/>
      <w:pPr>
        <w:ind w:left="644" w:hanging="360"/>
      </w:pPr>
      <w:rPr>
        <w:rFonts w:ascii="Symbol" w:hAnsi="Symbol" w:hint="default"/>
      </w:rPr>
    </w:lvl>
    <w:lvl w:ilvl="1" w:tplc="440A0019" w:tentative="1">
      <w:start w:val="1"/>
      <w:numFmt w:val="lowerLetter"/>
      <w:lvlText w:val="%2."/>
      <w:lvlJc w:val="left"/>
      <w:pPr>
        <w:ind w:left="1364" w:hanging="360"/>
      </w:pPr>
      <w:rPr>
        <w:rFonts w:cs="Times New Roman"/>
      </w:rPr>
    </w:lvl>
    <w:lvl w:ilvl="2" w:tplc="440A001B" w:tentative="1">
      <w:start w:val="1"/>
      <w:numFmt w:val="lowerRoman"/>
      <w:lvlText w:val="%3."/>
      <w:lvlJc w:val="right"/>
      <w:pPr>
        <w:ind w:left="2084" w:hanging="180"/>
      </w:pPr>
      <w:rPr>
        <w:rFonts w:cs="Times New Roman"/>
      </w:rPr>
    </w:lvl>
    <w:lvl w:ilvl="3" w:tplc="440A000F" w:tentative="1">
      <w:start w:val="1"/>
      <w:numFmt w:val="decimal"/>
      <w:lvlText w:val="%4."/>
      <w:lvlJc w:val="left"/>
      <w:pPr>
        <w:ind w:left="2804" w:hanging="360"/>
      </w:pPr>
      <w:rPr>
        <w:rFonts w:cs="Times New Roman"/>
      </w:rPr>
    </w:lvl>
    <w:lvl w:ilvl="4" w:tplc="440A0019" w:tentative="1">
      <w:start w:val="1"/>
      <w:numFmt w:val="lowerLetter"/>
      <w:lvlText w:val="%5."/>
      <w:lvlJc w:val="left"/>
      <w:pPr>
        <w:ind w:left="3524" w:hanging="360"/>
      </w:pPr>
      <w:rPr>
        <w:rFonts w:cs="Times New Roman"/>
      </w:rPr>
    </w:lvl>
    <w:lvl w:ilvl="5" w:tplc="440A001B" w:tentative="1">
      <w:start w:val="1"/>
      <w:numFmt w:val="lowerRoman"/>
      <w:lvlText w:val="%6."/>
      <w:lvlJc w:val="right"/>
      <w:pPr>
        <w:ind w:left="4244" w:hanging="180"/>
      </w:pPr>
      <w:rPr>
        <w:rFonts w:cs="Times New Roman"/>
      </w:rPr>
    </w:lvl>
    <w:lvl w:ilvl="6" w:tplc="440A000F" w:tentative="1">
      <w:start w:val="1"/>
      <w:numFmt w:val="decimal"/>
      <w:lvlText w:val="%7."/>
      <w:lvlJc w:val="left"/>
      <w:pPr>
        <w:ind w:left="4964" w:hanging="360"/>
      </w:pPr>
      <w:rPr>
        <w:rFonts w:cs="Times New Roman"/>
      </w:rPr>
    </w:lvl>
    <w:lvl w:ilvl="7" w:tplc="440A0019" w:tentative="1">
      <w:start w:val="1"/>
      <w:numFmt w:val="lowerLetter"/>
      <w:lvlText w:val="%8."/>
      <w:lvlJc w:val="left"/>
      <w:pPr>
        <w:ind w:left="5684" w:hanging="360"/>
      </w:pPr>
      <w:rPr>
        <w:rFonts w:cs="Times New Roman"/>
      </w:rPr>
    </w:lvl>
    <w:lvl w:ilvl="8" w:tplc="440A001B" w:tentative="1">
      <w:start w:val="1"/>
      <w:numFmt w:val="lowerRoman"/>
      <w:lvlText w:val="%9."/>
      <w:lvlJc w:val="right"/>
      <w:pPr>
        <w:ind w:left="6404" w:hanging="180"/>
      </w:pPr>
      <w:rPr>
        <w:rFonts w:cs="Times New Roman"/>
      </w:rPr>
    </w:lvl>
  </w:abstractNum>
  <w:abstractNum w:abstractNumId="5">
    <w:nsid w:val="163060EA"/>
    <w:multiLevelType w:val="hybridMultilevel"/>
    <w:tmpl w:val="BCC2FEA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6">
    <w:nsid w:val="19F15D10"/>
    <w:multiLevelType w:val="hybridMultilevel"/>
    <w:tmpl w:val="F600ED4A"/>
    <w:lvl w:ilvl="0" w:tplc="440A0001">
      <w:start w:val="1"/>
      <w:numFmt w:val="bullet"/>
      <w:lvlText w:val=""/>
      <w:lvlJc w:val="left"/>
      <w:pPr>
        <w:ind w:left="1069" w:hanging="360"/>
      </w:pPr>
      <w:rPr>
        <w:rFonts w:ascii="Symbol" w:hAnsi="Symbol" w:hint="default"/>
      </w:rPr>
    </w:lvl>
    <w:lvl w:ilvl="1" w:tplc="440A0001">
      <w:start w:val="1"/>
      <w:numFmt w:val="bullet"/>
      <w:lvlText w:val=""/>
      <w:lvlJc w:val="left"/>
      <w:pPr>
        <w:ind w:left="1789" w:hanging="360"/>
      </w:pPr>
      <w:rPr>
        <w:rFonts w:ascii="Symbol" w:hAnsi="Symbol" w:hint="default"/>
      </w:rPr>
    </w:lvl>
    <w:lvl w:ilvl="2" w:tplc="440A001B">
      <w:start w:val="1"/>
      <w:numFmt w:val="lowerRoman"/>
      <w:lvlText w:val="%3."/>
      <w:lvlJc w:val="right"/>
      <w:pPr>
        <w:ind w:left="2509" w:hanging="180"/>
      </w:pPr>
      <w:rPr>
        <w:rFonts w:cs="Times New Roman"/>
      </w:rPr>
    </w:lvl>
    <w:lvl w:ilvl="3" w:tplc="440A000F">
      <w:start w:val="1"/>
      <w:numFmt w:val="decimal"/>
      <w:lvlText w:val="%4."/>
      <w:lvlJc w:val="left"/>
      <w:pPr>
        <w:ind w:left="3229" w:hanging="360"/>
      </w:pPr>
      <w:rPr>
        <w:rFonts w:cs="Times New Roman"/>
      </w:rPr>
    </w:lvl>
    <w:lvl w:ilvl="4" w:tplc="440A0019">
      <w:start w:val="1"/>
      <w:numFmt w:val="lowerLetter"/>
      <w:lvlText w:val="%5."/>
      <w:lvlJc w:val="left"/>
      <w:pPr>
        <w:ind w:left="3949" w:hanging="360"/>
      </w:pPr>
      <w:rPr>
        <w:rFonts w:cs="Times New Roman"/>
      </w:rPr>
    </w:lvl>
    <w:lvl w:ilvl="5" w:tplc="440A001B">
      <w:start w:val="1"/>
      <w:numFmt w:val="lowerRoman"/>
      <w:lvlText w:val="%6."/>
      <w:lvlJc w:val="right"/>
      <w:pPr>
        <w:ind w:left="4669" w:hanging="180"/>
      </w:pPr>
      <w:rPr>
        <w:rFonts w:cs="Times New Roman"/>
      </w:rPr>
    </w:lvl>
    <w:lvl w:ilvl="6" w:tplc="440A000F">
      <w:start w:val="1"/>
      <w:numFmt w:val="decimal"/>
      <w:lvlText w:val="%7."/>
      <w:lvlJc w:val="left"/>
      <w:pPr>
        <w:ind w:left="5389" w:hanging="360"/>
      </w:pPr>
      <w:rPr>
        <w:rFonts w:cs="Times New Roman"/>
      </w:rPr>
    </w:lvl>
    <w:lvl w:ilvl="7" w:tplc="440A0019">
      <w:start w:val="1"/>
      <w:numFmt w:val="lowerLetter"/>
      <w:lvlText w:val="%8."/>
      <w:lvlJc w:val="left"/>
      <w:pPr>
        <w:ind w:left="6109" w:hanging="360"/>
      </w:pPr>
      <w:rPr>
        <w:rFonts w:cs="Times New Roman"/>
      </w:rPr>
    </w:lvl>
    <w:lvl w:ilvl="8" w:tplc="440A001B">
      <w:start w:val="1"/>
      <w:numFmt w:val="lowerRoman"/>
      <w:lvlText w:val="%9."/>
      <w:lvlJc w:val="right"/>
      <w:pPr>
        <w:ind w:left="6829" w:hanging="180"/>
      </w:pPr>
      <w:rPr>
        <w:rFonts w:cs="Times New Roman"/>
      </w:rPr>
    </w:lvl>
  </w:abstractNum>
  <w:abstractNum w:abstractNumId="7">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8">
    <w:nsid w:val="1CD0052B"/>
    <w:multiLevelType w:val="hybridMultilevel"/>
    <w:tmpl w:val="CD5E2394"/>
    <w:lvl w:ilvl="0" w:tplc="1A42ACC2">
      <w:numFmt w:val="bullet"/>
      <w:lvlText w:val="-"/>
      <w:lvlJc w:val="left"/>
      <w:pPr>
        <w:tabs>
          <w:tab w:val="num" w:pos="227"/>
        </w:tabs>
        <w:ind w:left="227" w:hanging="22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9">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10">
    <w:nsid w:val="1EC64DCA"/>
    <w:multiLevelType w:val="hybridMultilevel"/>
    <w:tmpl w:val="5AF0FDB6"/>
    <w:lvl w:ilvl="0" w:tplc="8D8240BA">
      <w:numFmt w:val="bullet"/>
      <w:lvlText w:val="-"/>
      <w:lvlJc w:val="left"/>
      <w:pPr>
        <w:tabs>
          <w:tab w:val="num" w:pos="360"/>
        </w:tabs>
        <w:ind w:left="360" w:hanging="360"/>
      </w:pPr>
      <w:rPr>
        <w:rFonts w:ascii="Times New Roman" w:hAnsi="Times New Roman" w:hint="default"/>
      </w:rPr>
    </w:lvl>
    <w:lvl w:ilvl="1" w:tplc="855EDA24">
      <w:numFmt w:val="bullet"/>
      <w:lvlText w:val="-"/>
      <w:lvlJc w:val="left"/>
      <w:pPr>
        <w:tabs>
          <w:tab w:val="num" w:pos="1440"/>
        </w:tabs>
        <w:ind w:left="1440" w:hanging="360"/>
      </w:pPr>
      <w:rPr>
        <w:rFonts w:ascii="Times New Roman" w:eastAsia="Times New Roman" w:hAnsi="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225251BF"/>
    <w:multiLevelType w:val="hybridMultilevel"/>
    <w:tmpl w:val="83B0653A"/>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2">
    <w:nsid w:val="25A4322D"/>
    <w:multiLevelType w:val="hybridMultilevel"/>
    <w:tmpl w:val="6FD47C18"/>
    <w:lvl w:ilvl="0" w:tplc="440A0001">
      <w:start w:val="1"/>
      <w:numFmt w:val="bullet"/>
      <w:lvlText w:val=""/>
      <w:lvlJc w:val="left"/>
      <w:pPr>
        <w:ind w:left="2880" w:hanging="360"/>
      </w:pPr>
      <w:rPr>
        <w:rFonts w:ascii="Symbol" w:hAnsi="Symbol" w:hint="default"/>
        <w:b w:val="0"/>
      </w:rPr>
    </w:lvl>
    <w:lvl w:ilvl="1" w:tplc="440A0019">
      <w:start w:val="1"/>
      <w:numFmt w:val="lowerLetter"/>
      <w:lvlText w:val="%2."/>
      <w:lvlJc w:val="left"/>
      <w:pPr>
        <w:ind w:left="3600" w:hanging="360"/>
      </w:pPr>
      <w:rPr>
        <w:rFonts w:cs="Times New Roman"/>
      </w:rPr>
    </w:lvl>
    <w:lvl w:ilvl="2" w:tplc="440A001B">
      <w:start w:val="1"/>
      <w:numFmt w:val="lowerRoman"/>
      <w:lvlText w:val="%3."/>
      <w:lvlJc w:val="right"/>
      <w:pPr>
        <w:ind w:left="4320" w:hanging="180"/>
      </w:pPr>
      <w:rPr>
        <w:rFonts w:cs="Times New Roman"/>
      </w:rPr>
    </w:lvl>
    <w:lvl w:ilvl="3" w:tplc="440A000F" w:tentative="1">
      <w:start w:val="1"/>
      <w:numFmt w:val="decimal"/>
      <w:lvlText w:val="%4."/>
      <w:lvlJc w:val="left"/>
      <w:pPr>
        <w:ind w:left="5040" w:hanging="360"/>
      </w:pPr>
      <w:rPr>
        <w:rFonts w:cs="Times New Roman"/>
      </w:rPr>
    </w:lvl>
    <w:lvl w:ilvl="4" w:tplc="440A0019" w:tentative="1">
      <w:start w:val="1"/>
      <w:numFmt w:val="lowerLetter"/>
      <w:lvlText w:val="%5."/>
      <w:lvlJc w:val="left"/>
      <w:pPr>
        <w:ind w:left="5760" w:hanging="360"/>
      </w:pPr>
      <w:rPr>
        <w:rFonts w:cs="Times New Roman"/>
      </w:rPr>
    </w:lvl>
    <w:lvl w:ilvl="5" w:tplc="440A001B" w:tentative="1">
      <w:start w:val="1"/>
      <w:numFmt w:val="lowerRoman"/>
      <w:lvlText w:val="%6."/>
      <w:lvlJc w:val="right"/>
      <w:pPr>
        <w:ind w:left="6480" w:hanging="180"/>
      </w:pPr>
      <w:rPr>
        <w:rFonts w:cs="Times New Roman"/>
      </w:rPr>
    </w:lvl>
    <w:lvl w:ilvl="6" w:tplc="440A000F" w:tentative="1">
      <w:start w:val="1"/>
      <w:numFmt w:val="decimal"/>
      <w:lvlText w:val="%7."/>
      <w:lvlJc w:val="left"/>
      <w:pPr>
        <w:ind w:left="7200" w:hanging="360"/>
      </w:pPr>
      <w:rPr>
        <w:rFonts w:cs="Times New Roman"/>
      </w:rPr>
    </w:lvl>
    <w:lvl w:ilvl="7" w:tplc="440A0019" w:tentative="1">
      <w:start w:val="1"/>
      <w:numFmt w:val="lowerLetter"/>
      <w:lvlText w:val="%8."/>
      <w:lvlJc w:val="left"/>
      <w:pPr>
        <w:ind w:left="7920" w:hanging="360"/>
      </w:pPr>
      <w:rPr>
        <w:rFonts w:cs="Times New Roman"/>
      </w:rPr>
    </w:lvl>
    <w:lvl w:ilvl="8" w:tplc="440A001B" w:tentative="1">
      <w:start w:val="1"/>
      <w:numFmt w:val="lowerRoman"/>
      <w:lvlText w:val="%9."/>
      <w:lvlJc w:val="right"/>
      <w:pPr>
        <w:ind w:left="8640" w:hanging="180"/>
      </w:pPr>
      <w:rPr>
        <w:rFonts w:cs="Times New Roman"/>
      </w:rPr>
    </w:lvl>
  </w:abstractNum>
  <w:abstractNum w:abstractNumId="13">
    <w:nsid w:val="292D6DA2"/>
    <w:multiLevelType w:val="hybridMultilevel"/>
    <w:tmpl w:val="7C461DB4"/>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4">
    <w:nsid w:val="2DDC0166"/>
    <w:multiLevelType w:val="hybridMultilevel"/>
    <w:tmpl w:val="B9DE0816"/>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5">
    <w:nsid w:val="2E83086E"/>
    <w:multiLevelType w:val="hybridMultilevel"/>
    <w:tmpl w:val="0E6A3986"/>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16">
    <w:nsid w:val="32EB239F"/>
    <w:multiLevelType w:val="hybridMultilevel"/>
    <w:tmpl w:val="87EE29C0"/>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7">
    <w:nsid w:val="33E34F80"/>
    <w:multiLevelType w:val="hybridMultilevel"/>
    <w:tmpl w:val="413E7B60"/>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8">
    <w:nsid w:val="361B58CD"/>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19">
    <w:nsid w:val="3BB24E24"/>
    <w:multiLevelType w:val="hybridMultilevel"/>
    <w:tmpl w:val="1CE272DC"/>
    <w:lvl w:ilvl="0" w:tplc="440A0001">
      <w:start w:val="1"/>
      <w:numFmt w:val="bullet"/>
      <w:lvlText w:val=""/>
      <w:lvlJc w:val="left"/>
      <w:pPr>
        <w:ind w:left="1004" w:hanging="360"/>
      </w:pPr>
      <w:rPr>
        <w:rFonts w:ascii="Symbol" w:hAnsi="Symbol" w:hint="default"/>
      </w:rPr>
    </w:lvl>
    <w:lvl w:ilvl="1" w:tplc="440A0003" w:tentative="1">
      <w:start w:val="1"/>
      <w:numFmt w:val="bullet"/>
      <w:lvlText w:val="o"/>
      <w:lvlJc w:val="left"/>
      <w:pPr>
        <w:ind w:left="1724" w:hanging="360"/>
      </w:pPr>
      <w:rPr>
        <w:rFonts w:ascii="Courier New" w:hAnsi="Courier New" w:hint="default"/>
      </w:rPr>
    </w:lvl>
    <w:lvl w:ilvl="2" w:tplc="440A0005" w:tentative="1">
      <w:start w:val="1"/>
      <w:numFmt w:val="bullet"/>
      <w:lvlText w:val=""/>
      <w:lvlJc w:val="left"/>
      <w:pPr>
        <w:ind w:left="2444" w:hanging="360"/>
      </w:pPr>
      <w:rPr>
        <w:rFonts w:ascii="Wingdings" w:hAnsi="Wingdings" w:hint="default"/>
      </w:rPr>
    </w:lvl>
    <w:lvl w:ilvl="3" w:tplc="440A0001" w:tentative="1">
      <w:start w:val="1"/>
      <w:numFmt w:val="bullet"/>
      <w:lvlText w:val=""/>
      <w:lvlJc w:val="left"/>
      <w:pPr>
        <w:ind w:left="3164" w:hanging="360"/>
      </w:pPr>
      <w:rPr>
        <w:rFonts w:ascii="Symbol" w:hAnsi="Symbol" w:hint="default"/>
      </w:rPr>
    </w:lvl>
    <w:lvl w:ilvl="4" w:tplc="440A0003" w:tentative="1">
      <w:start w:val="1"/>
      <w:numFmt w:val="bullet"/>
      <w:lvlText w:val="o"/>
      <w:lvlJc w:val="left"/>
      <w:pPr>
        <w:ind w:left="3884" w:hanging="360"/>
      </w:pPr>
      <w:rPr>
        <w:rFonts w:ascii="Courier New" w:hAnsi="Courier New" w:hint="default"/>
      </w:rPr>
    </w:lvl>
    <w:lvl w:ilvl="5" w:tplc="440A0005" w:tentative="1">
      <w:start w:val="1"/>
      <w:numFmt w:val="bullet"/>
      <w:lvlText w:val=""/>
      <w:lvlJc w:val="left"/>
      <w:pPr>
        <w:ind w:left="4604" w:hanging="360"/>
      </w:pPr>
      <w:rPr>
        <w:rFonts w:ascii="Wingdings" w:hAnsi="Wingdings" w:hint="default"/>
      </w:rPr>
    </w:lvl>
    <w:lvl w:ilvl="6" w:tplc="440A0001" w:tentative="1">
      <w:start w:val="1"/>
      <w:numFmt w:val="bullet"/>
      <w:lvlText w:val=""/>
      <w:lvlJc w:val="left"/>
      <w:pPr>
        <w:ind w:left="5324" w:hanging="360"/>
      </w:pPr>
      <w:rPr>
        <w:rFonts w:ascii="Symbol" w:hAnsi="Symbol" w:hint="default"/>
      </w:rPr>
    </w:lvl>
    <w:lvl w:ilvl="7" w:tplc="440A0003" w:tentative="1">
      <w:start w:val="1"/>
      <w:numFmt w:val="bullet"/>
      <w:lvlText w:val="o"/>
      <w:lvlJc w:val="left"/>
      <w:pPr>
        <w:ind w:left="6044" w:hanging="360"/>
      </w:pPr>
      <w:rPr>
        <w:rFonts w:ascii="Courier New" w:hAnsi="Courier New" w:hint="default"/>
      </w:rPr>
    </w:lvl>
    <w:lvl w:ilvl="8" w:tplc="440A0005" w:tentative="1">
      <w:start w:val="1"/>
      <w:numFmt w:val="bullet"/>
      <w:lvlText w:val=""/>
      <w:lvlJc w:val="left"/>
      <w:pPr>
        <w:ind w:left="6764" w:hanging="360"/>
      </w:pPr>
      <w:rPr>
        <w:rFonts w:ascii="Wingdings" w:hAnsi="Wingdings" w:hint="default"/>
      </w:rPr>
    </w:lvl>
  </w:abstractNum>
  <w:abstractNum w:abstractNumId="20">
    <w:nsid w:val="3C430DA1"/>
    <w:multiLevelType w:val="hybridMultilevel"/>
    <w:tmpl w:val="754422FE"/>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1">
    <w:nsid w:val="3E5622C0"/>
    <w:multiLevelType w:val="hybridMultilevel"/>
    <w:tmpl w:val="B96E3D7C"/>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22">
    <w:nsid w:val="407C1057"/>
    <w:multiLevelType w:val="hybridMultilevel"/>
    <w:tmpl w:val="2416C9E6"/>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3">
    <w:nsid w:val="41C327B8"/>
    <w:multiLevelType w:val="hybridMultilevel"/>
    <w:tmpl w:val="0516567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4">
    <w:nsid w:val="44943263"/>
    <w:multiLevelType w:val="hybridMultilevel"/>
    <w:tmpl w:val="87EE29C0"/>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5">
    <w:nsid w:val="491B593C"/>
    <w:multiLevelType w:val="hybridMultilevel"/>
    <w:tmpl w:val="64C07EA4"/>
    <w:lvl w:ilvl="0" w:tplc="48FAFA0C">
      <w:start w:val="1"/>
      <w:numFmt w:val="lowerLetter"/>
      <w:lvlText w:val="%1)"/>
      <w:lvlJc w:val="left"/>
      <w:pPr>
        <w:ind w:left="2880" w:hanging="360"/>
      </w:pPr>
      <w:rPr>
        <w:rFonts w:cs="Times New Roman"/>
        <w:b w:val="0"/>
      </w:rPr>
    </w:lvl>
    <w:lvl w:ilvl="1" w:tplc="440A0019">
      <w:start w:val="1"/>
      <w:numFmt w:val="lowerLetter"/>
      <w:lvlText w:val="%2."/>
      <w:lvlJc w:val="left"/>
      <w:pPr>
        <w:ind w:left="3600" w:hanging="360"/>
      </w:pPr>
      <w:rPr>
        <w:rFonts w:cs="Times New Roman"/>
      </w:rPr>
    </w:lvl>
    <w:lvl w:ilvl="2" w:tplc="440A001B">
      <w:start w:val="1"/>
      <w:numFmt w:val="lowerRoman"/>
      <w:lvlText w:val="%3."/>
      <w:lvlJc w:val="right"/>
      <w:pPr>
        <w:ind w:left="4320" w:hanging="180"/>
      </w:pPr>
      <w:rPr>
        <w:rFonts w:cs="Times New Roman"/>
      </w:rPr>
    </w:lvl>
    <w:lvl w:ilvl="3" w:tplc="440A000F" w:tentative="1">
      <w:start w:val="1"/>
      <w:numFmt w:val="decimal"/>
      <w:lvlText w:val="%4."/>
      <w:lvlJc w:val="left"/>
      <w:pPr>
        <w:ind w:left="5040" w:hanging="360"/>
      </w:pPr>
      <w:rPr>
        <w:rFonts w:cs="Times New Roman"/>
      </w:rPr>
    </w:lvl>
    <w:lvl w:ilvl="4" w:tplc="440A0019" w:tentative="1">
      <w:start w:val="1"/>
      <w:numFmt w:val="lowerLetter"/>
      <w:lvlText w:val="%5."/>
      <w:lvlJc w:val="left"/>
      <w:pPr>
        <w:ind w:left="5760" w:hanging="360"/>
      </w:pPr>
      <w:rPr>
        <w:rFonts w:cs="Times New Roman"/>
      </w:rPr>
    </w:lvl>
    <w:lvl w:ilvl="5" w:tplc="440A001B" w:tentative="1">
      <w:start w:val="1"/>
      <w:numFmt w:val="lowerRoman"/>
      <w:lvlText w:val="%6."/>
      <w:lvlJc w:val="right"/>
      <w:pPr>
        <w:ind w:left="6480" w:hanging="180"/>
      </w:pPr>
      <w:rPr>
        <w:rFonts w:cs="Times New Roman"/>
      </w:rPr>
    </w:lvl>
    <w:lvl w:ilvl="6" w:tplc="440A000F" w:tentative="1">
      <w:start w:val="1"/>
      <w:numFmt w:val="decimal"/>
      <w:lvlText w:val="%7."/>
      <w:lvlJc w:val="left"/>
      <w:pPr>
        <w:ind w:left="7200" w:hanging="360"/>
      </w:pPr>
      <w:rPr>
        <w:rFonts w:cs="Times New Roman"/>
      </w:rPr>
    </w:lvl>
    <w:lvl w:ilvl="7" w:tplc="440A0019" w:tentative="1">
      <w:start w:val="1"/>
      <w:numFmt w:val="lowerLetter"/>
      <w:lvlText w:val="%8."/>
      <w:lvlJc w:val="left"/>
      <w:pPr>
        <w:ind w:left="7920" w:hanging="360"/>
      </w:pPr>
      <w:rPr>
        <w:rFonts w:cs="Times New Roman"/>
      </w:rPr>
    </w:lvl>
    <w:lvl w:ilvl="8" w:tplc="440A001B" w:tentative="1">
      <w:start w:val="1"/>
      <w:numFmt w:val="lowerRoman"/>
      <w:lvlText w:val="%9."/>
      <w:lvlJc w:val="right"/>
      <w:pPr>
        <w:ind w:left="8640" w:hanging="180"/>
      </w:pPr>
      <w:rPr>
        <w:rFonts w:cs="Times New Roman"/>
      </w:rPr>
    </w:lvl>
  </w:abstractNum>
  <w:abstractNum w:abstractNumId="26">
    <w:nsid w:val="4F180324"/>
    <w:multiLevelType w:val="hybridMultilevel"/>
    <w:tmpl w:val="735C025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7">
    <w:nsid w:val="52A01B7D"/>
    <w:multiLevelType w:val="hybridMultilevel"/>
    <w:tmpl w:val="60F4E03C"/>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8">
    <w:nsid w:val="55641D09"/>
    <w:multiLevelType w:val="hybridMultilevel"/>
    <w:tmpl w:val="129EB704"/>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9">
    <w:nsid w:val="55A437B8"/>
    <w:multiLevelType w:val="hybridMultilevel"/>
    <w:tmpl w:val="A9768D24"/>
    <w:lvl w:ilvl="0" w:tplc="EFE83F90">
      <w:start w:val="1"/>
      <w:numFmt w:val="bullet"/>
      <w:lvlText w:val="-"/>
      <w:lvlJc w:val="left"/>
      <w:pPr>
        <w:tabs>
          <w:tab w:val="num" w:pos="397"/>
        </w:tabs>
        <w:ind w:left="397" w:hanging="39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0">
    <w:nsid w:val="581F67D3"/>
    <w:multiLevelType w:val="hybridMultilevel"/>
    <w:tmpl w:val="7E40D268"/>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1">
    <w:nsid w:val="5A332E28"/>
    <w:multiLevelType w:val="hybridMultilevel"/>
    <w:tmpl w:val="E76E1046"/>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start w:val="1"/>
      <w:numFmt w:val="bullet"/>
      <w:lvlText w:val=""/>
      <w:lvlJc w:val="left"/>
      <w:pPr>
        <w:ind w:left="2160" w:hanging="360"/>
      </w:pPr>
      <w:rPr>
        <w:rFonts w:ascii="Wingdings" w:hAnsi="Wingdings" w:hint="default"/>
      </w:rPr>
    </w:lvl>
    <w:lvl w:ilvl="3" w:tplc="440A0001">
      <w:start w:val="1"/>
      <w:numFmt w:val="bullet"/>
      <w:lvlText w:val=""/>
      <w:lvlJc w:val="left"/>
      <w:pPr>
        <w:ind w:left="2880" w:hanging="360"/>
      </w:pPr>
      <w:rPr>
        <w:rFonts w:ascii="Symbol" w:hAnsi="Symbol" w:hint="default"/>
      </w:rPr>
    </w:lvl>
    <w:lvl w:ilvl="4" w:tplc="440A0003">
      <w:start w:val="1"/>
      <w:numFmt w:val="bullet"/>
      <w:lvlText w:val="o"/>
      <w:lvlJc w:val="left"/>
      <w:pPr>
        <w:ind w:left="3600" w:hanging="360"/>
      </w:pPr>
      <w:rPr>
        <w:rFonts w:ascii="Courier New" w:hAnsi="Courier New" w:cs="Courier New" w:hint="default"/>
      </w:rPr>
    </w:lvl>
    <w:lvl w:ilvl="5" w:tplc="440A0005">
      <w:start w:val="1"/>
      <w:numFmt w:val="bullet"/>
      <w:lvlText w:val=""/>
      <w:lvlJc w:val="left"/>
      <w:pPr>
        <w:ind w:left="4320" w:hanging="360"/>
      </w:pPr>
      <w:rPr>
        <w:rFonts w:ascii="Wingdings" w:hAnsi="Wingdings" w:hint="default"/>
      </w:rPr>
    </w:lvl>
    <w:lvl w:ilvl="6" w:tplc="440A0001">
      <w:start w:val="1"/>
      <w:numFmt w:val="bullet"/>
      <w:lvlText w:val=""/>
      <w:lvlJc w:val="left"/>
      <w:pPr>
        <w:ind w:left="5040" w:hanging="360"/>
      </w:pPr>
      <w:rPr>
        <w:rFonts w:ascii="Symbol" w:hAnsi="Symbol" w:hint="default"/>
      </w:rPr>
    </w:lvl>
    <w:lvl w:ilvl="7" w:tplc="440A0003">
      <w:start w:val="1"/>
      <w:numFmt w:val="bullet"/>
      <w:lvlText w:val="o"/>
      <w:lvlJc w:val="left"/>
      <w:pPr>
        <w:ind w:left="5760" w:hanging="360"/>
      </w:pPr>
      <w:rPr>
        <w:rFonts w:ascii="Courier New" w:hAnsi="Courier New" w:cs="Courier New" w:hint="default"/>
      </w:rPr>
    </w:lvl>
    <w:lvl w:ilvl="8" w:tplc="440A0005">
      <w:start w:val="1"/>
      <w:numFmt w:val="bullet"/>
      <w:lvlText w:val=""/>
      <w:lvlJc w:val="left"/>
      <w:pPr>
        <w:ind w:left="6480" w:hanging="360"/>
      </w:pPr>
      <w:rPr>
        <w:rFonts w:ascii="Wingdings" w:hAnsi="Wingdings" w:hint="default"/>
      </w:rPr>
    </w:lvl>
  </w:abstractNum>
  <w:abstractNum w:abstractNumId="32">
    <w:nsid w:val="5BA80652"/>
    <w:multiLevelType w:val="hybridMultilevel"/>
    <w:tmpl w:val="90FED972"/>
    <w:lvl w:ilvl="0" w:tplc="8BC0DBEE">
      <w:numFmt w:val="bullet"/>
      <w:lvlText w:val="-"/>
      <w:lvlJc w:val="left"/>
      <w:pPr>
        <w:tabs>
          <w:tab w:val="num" w:pos="360"/>
        </w:tabs>
        <w:ind w:left="360" w:hanging="360"/>
      </w:pPr>
      <w:rPr>
        <w:rFonts w:ascii="Times New Roman" w:hAnsi="Times New Roman" w:hint="default"/>
        <w:caps w:val="0"/>
        <w:strike w:val="0"/>
        <w:dstrike w:val="0"/>
        <w:outline w:val="0"/>
        <w:shadow w:val="0"/>
        <w:emboss w:val="0"/>
        <w:imprint w:val="0"/>
        <w:vanish w:val="0"/>
        <w:vertAlign w:val="baseline"/>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3">
    <w:nsid w:val="653A2164"/>
    <w:multiLevelType w:val="hybridMultilevel"/>
    <w:tmpl w:val="3DDA639A"/>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4">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5">
    <w:nsid w:val="6D3C6995"/>
    <w:multiLevelType w:val="hybridMultilevel"/>
    <w:tmpl w:val="867818D8"/>
    <w:lvl w:ilvl="0" w:tplc="440A0001">
      <w:start w:val="1"/>
      <w:numFmt w:val="bullet"/>
      <w:lvlText w:val=""/>
      <w:lvlJc w:val="left"/>
      <w:pPr>
        <w:ind w:left="2954" w:hanging="360"/>
      </w:pPr>
      <w:rPr>
        <w:rFonts w:ascii="Symbol" w:hAnsi="Symbol" w:hint="default"/>
        <w:b w:val="0"/>
      </w:rPr>
    </w:lvl>
    <w:lvl w:ilvl="1" w:tplc="440A0019">
      <w:start w:val="1"/>
      <w:numFmt w:val="lowerLetter"/>
      <w:lvlText w:val="%2."/>
      <w:lvlJc w:val="left"/>
      <w:pPr>
        <w:ind w:left="3674" w:hanging="360"/>
      </w:pPr>
      <w:rPr>
        <w:rFonts w:cs="Times New Roman"/>
      </w:rPr>
    </w:lvl>
    <w:lvl w:ilvl="2" w:tplc="440A001B">
      <w:start w:val="1"/>
      <w:numFmt w:val="lowerRoman"/>
      <w:lvlText w:val="%3."/>
      <w:lvlJc w:val="right"/>
      <w:pPr>
        <w:ind w:left="4394" w:hanging="180"/>
      </w:pPr>
      <w:rPr>
        <w:rFonts w:cs="Times New Roman"/>
      </w:rPr>
    </w:lvl>
    <w:lvl w:ilvl="3" w:tplc="440A000F" w:tentative="1">
      <w:start w:val="1"/>
      <w:numFmt w:val="decimal"/>
      <w:lvlText w:val="%4."/>
      <w:lvlJc w:val="left"/>
      <w:pPr>
        <w:ind w:left="5114" w:hanging="360"/>
      </w:pPr>
      <w:rPr>
        <w:rFonts w:cs="Times New Roman"/>
      </w:rPr>
    </w:lvl>
    <w:lvl w:ilvl="4" w:tplc="440A0019" w:tentative="1">
      <w:start w:val="1"/>
      <w:numFmt w:val="lowerLetter"/>
      <w:lvlText w:val="%5."/>
      <w:lvlJc w:val="left"/>
      <w:pPr>
        <w:ind w:left="5834" w:hanging="360"/>
      </w:pPr>
      <w:rPr>
        <w:rFonts w:cs="Times New Roman"/>
      </w:rPr>
    </w:lvl>
    <w:lvl w:ilvl="5" w:tplc="440A001B" w:tentative="1">
      <w:start w:val="1"/>
      <w:numFmt w:val="lowerRoman"/>
      <w:lvlText w:val="%6."/>
      <w:lvlJc w:val="right"/>
      <w:pPr>
        <w:ind w:left="6554" w:hanging="180"/>
      </w:pPr>
      <w:rPr>
        <w:rFonts w:cs="Times New Roman"/>
      </w:rPr>
    </w:lvl>
    <w:lvl w:ilvl="6" w:tplc="440A000F" w:tentative="1">
      <w:start w:val="1"/>
      <w:numFmt w:val="decimal"/>
      <w:lvlText w:val="%7."/>
      <w:lvlJc w:val="left"/>
      <w:pPr>
        <w:ind w:left="7274" w:hanging="360"/>
      </w:pPr>
      <w:rPr>
        <w:rFonts w:cs="Times New Roman"/>
      </w:rPr>
    </w:lvl>
    <w:lvl w:ilvl="7" w:tplc="440A0019" w:tentative="1">
      <w:start w:val="1"/>
      <w:numFmt w:val="lowerLetter"/>
      <w:lvlText w:val="%8."/>
      <w:lvlJc w:val="left"/>
      <w:pPr>
        <w:ind w:left="7994" w:hanging="360"/>
      </w:pPr>
      <w:rPr>
        <w:rFonts w:cs="Times New Roman"/>
      </w:rPr>
    </w:lvl>
    <w:lvl w:ilvl="8" w:tplc="440A001B" w:tentative="1">
      <w:start w:val="1"/>
      <w:numFmt w:val="lowerRoman"/>
      <w:lvlText w:val="%9."/>
      <w:lvlJc w:val="right"/>
      <w:pPr>
        <w:ind w:left="8714" w:hanging="180"/>
      </w:pPr>
      <w:rPr>
        <w:rFonts w:cs="Times New Roman"/>
      </w:rPr>
    </w:lvl>
  </w:abstractNum>
  <w:abstractNum w:abstractNumId="36">
    <w:nsid w:val="703A3E7C"/>
    <w:multiLevelType w:val="hybridMultilevel"/>
    <w:tmpl w:val="970051A0"/>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7">
    <w:nsid w:val="71F62C7D"/>
    <w:multiLevelType w:val="hybridMultilevel"/>
    <w:tmpl w:val="F050E89C"/>
    <w:lvl w:ilvl="0" w:tplc="81B0BF5A">
      <w:start w:val="1"/>
      <w:numFmt w:val="lowerLetter"/>
      <w:lvlText w:val="%1)"/>
      <w:lvlJc w:val="left"/>
      <w:pPr>
        <w:ind w:left="720" w:hanging="360"/>
      </w:pPr>
      <w:rPr>
        <w:rFonts w:cs="Times New Roman" w:hint="default"/>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8">
    <w:nsid w:val="75EB0D92"/>
    <w:multiLevelType w:val="hybridMultilevel"/>
    <w:tmpl w:val="B440B054"/>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9">
    <w:nsid w:val="79394189"/>
    <w:multiLevelType w:val="hybridMultilevel"/>
    <w:tmpl w:val="CAD250EA"/>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40">
    <w:nsid w:val="7EE854C0"/>
    <w:multiLevelType w:val="hybridMultilevel"/>
    <w:tmpl w:val="0FEAC77A"/>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5"/>
  </w:num>
  <w:num w:numId="3">
    <w:abstractNumId w:val="24"/>
  </w:num>
  <w:num w:numId="4">
    <w:abstractNumId w:val="35"/>
  </w:num>
  <w:num w:numId="5">
    <w:abstractNumId w:val="37"/>
  </w:num>
  <w:num w:numId="6">
    <w:abstractNumId w:val="26"/>
  </w:num>
  <w:num w:numId="7">
    <w:abstractNumId w:val="20"/>
  </w:num>
  <w:num w:numId="8">
    <w:abstractNumId w:val="36"/>
  </w:num>
  <w:num w:numId="9">
    <w:abstractNumId w:val="9"/>
  </w:num>
  <w:num w:numId="10">
    <w:abstractNumId w:val="8"/>
  </w:num>
  <w:num w:numId="11">
    <w:abstractNumId w:val="15"/>
  </w:num>
  <w:num w:numId="12">
    <w:abstractNumId w:val="12"/>
  </w:num>
  <w:num w:numId="13">
    <w:abstractNumId w:val="33"/>
  </w:num>
  <w:num w:numId="14">
    <w:abstractNumId w:val="11"/>
  </w:num>
  <w:num w:numId="15">
    <w:abstractNumId w:val="18"/>
  </w:num>
  <w:num w:numId="16">
    <w:abstractNumId w:val="27"/>
  </w:num>
  <w:num w:numId="17">
    <w:abstractNumId w:val="19"/>
  </w:num>
  <w:num w:numId="18">
    <w:abstractNumId w:val="5"/>
  </w:num>
  <w:num w:numId="19">
    <w:abstractNumId w:val="3"/>
  </w:num>
  <w:num w:numId="20">
    <w:abstractNumId w:val="30"/>
  </w:num>
  <w:num w:numId="21">
    <w:abstractNumId w:val="40"/>
  </w:num>
  <w:num w:numId="22">
    <w:abstractNumId w:val="32"/>
  </w:num>
  <w:num w:numId="23">
    <w:abstractNumId w:val="1"/>
  </w:num>
  <w:num w:numId="24">
    <w:abstractNumId w:val="17"/>
  </w:num>
  <w:num w:numId="25">
    <w:abstractNumId w:val="0"/>
  </w:num>
  <w:num w:numId="26">
    <w:abstractNumId w:val="10"/>
  </w:num>
  <w:num w:numId="27">
    <w:abstractNumId w:val="23"/>
  </w:num>
  <w:num w:numId="28">
    <w:abstractNumId w:val="14"/>
  </w:num>
  <w:num w:numId="29">
    <w:abstractNumId w:val="28"/>
  </w:num>
  <w:num w:numId="30">
    <w:abstractNumId w:val="2"/>
  </w:num>
  <w:num w:numId="31">
    <w:abstractNumId w:val="22"/>
  </w:num>
  <w:num w:numId="32">
    <w:abstractNumId w:val="29"/>
  </w:num>
  <w:num w:numId="33">
    <w:abstractNumId w:val="13"/>
  </w:num>
  <w:num w:numId="34">
    <w:abstractNumId w:val="39"/>
  </w:num>
  <w:num w:numId="35">
    <w:abstractNumId w:val="4"/>
  </w:num>
  <w:num w:numId="36">
    <w:abstractNumId w:val="21"/>
  </w:num>
  <w:num w:numId="37">
    <w:abstractNumId w:val="7"/>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6C9B"/>
    <w:rsid w:val="0001164D"/>
    <w:rsid w:val="0002058A"/>
    <w:rsid w:val="00036757"/>
    <w:rsid w:val="00041C83"/>
    <w:rsid w:val="00043087"/>
    <w:rsid w:val="000503CF"/>
    <w:rsid w:val="00051B76"/>
    <w:rsid w:val="00057EC2"/>
    <w:rsid w:val="000675C9"/>
    <w:rsid w:val="00075D3D"/>
    <w:rsid w:val="0007694C"/>
    <w:rsid w:val="0007793C"/>
    <w:rsid w:val="00081579"/>
    <w:rsid w:val="00082D44"/>
    <w:rsid w:val="000833C5"/>
    <w:rsid w:val="00085FA2"/>
    <w:rsid w:val="000A0046"/>
    <w:rsid w:val="000A004B"/>
    <w:rsid w:val="000A5A5F"/>
    <w:rsid w:val="000A6668"/>
    <w:rsid w:val="000A763C"/>
    <w:rsid w:val="000B3B34"/>
    <w:rsid w:val="000B42EA"/>
    <w:rsid w:val="000B537C"/>
    <w:rsid w:val="000C3165"/>
    <w:rsid w:val="000C4F01"/>
    <w:rsid w:val="000D0B96"/>
    <w:rsid w:val="000D2D5F"/>
    <w:rsid w:val="000D795B"/>
    <w:rsid w:val="000E31F4"/>
    <w:rsid w:val="000F0C31"/>
    <w:rsid w:val="000F2BBF"/>
    <w:rsid w:val="000F7761"/>
    <w:rsid w:val="000F7D93"/>
    <w:rsid w:val="00111DD3"/>
    <w:rsid w:val="0011259D"/>
    <w:rsid w:val="0012003C"/>
    <w:rsid w:val="00122111"/>
    <w:rsid w:val="00123684"/>
    <w:rsid w:val="00123CDD"/>
    <w:rsid w:val="0013237C"/>
    <w:rsid w:val="00132D2A"/>
    <w:rsid w:val="001360A7"/>
    <w:rsid w:val="00137AD0"/>
    <w:rsid w:val="00140CE7"/>
    <w:rsid w:val="00140E0A"/>
    <w:rsid w:val="00142B3D"/>
    <w:rsid w:val="00146C84"/>
    <w:rsid w:val="001470B6"/>
    <w:rsid w:val="00151F3F"/>
    <w:rsid w:val="00155185"/>
    <w:rsid w:val="001621E3"/>
    <w:rsid w:val="00164CA8"/>
    <w:rsid w:val="00166A45"/>
    <w:rsid w:val="00183647"/>
    <w:rsid w:val="001865F5"/>
    <w:rsid w:val="00190B6B"/>
    <w:rsid w:val="001911FB"/>
    <w:rsid w:val="001A05D7"/>
    <w:rsid w:val="001A3B1F"/>
    <w:rsid w:val="001A3F13"/>
    <w:rsid w:val="001A456B"/>
    <w:rsid w:val="001A7484"/>
    <w:rsid w:val="001B0790"/>
    <w:rsid w:val="001B1E1A"/>
    <w:rsid w:val="001C197F"/>
    <w:rsid w:val="001C1CF2"/>
    <w:rsid w:val="001C219C"/>
    <w:rsid w:val="001C591A"/>
    <w:rsid w:val="001D1BFC"/>
    <w:rsid w:val="001D6481"/>
    <w:rsid w:val="001D6B20"/>
    <w:rsid w:val="001E14C2"/>
    <w:rsid w:val="001E160E"/>
    <w:rsid w:val="002043A1"/>
    <w:rsid w:val="002055BD"/>
    <w:rsid w:val="00206892"/>
    <w:rsid w:val="002141FD"/>
    <w:rsid w:val="002237EF"/>
    <w:rsid w:val="00227605"/>
    <w:rsid w:val="002322A5"/>
    <w:rsid w:val="00234480"/>
    <w:rsid w:val="002344F1"/>
    <w:rsid w:val="0025032E"/>
    <w:rsid w:val="002513AF"/>
    <w:rsid w:val="00266411"/>
    <w:rsid w:val="00285BAD"/>
    <w:rsid w:val="0029781A"/>
    <w:rsid w:val="002A4668"/>
    <w:rsid w:val="002A49A0"/>
    <w:rsid w:val="002A61AD"/>
    <w:rsid w:val="002B5B31"/>
    <w:rsid w:val="002C1876"/>
    <w:rsid w:val="002C1956"/>
    <w:rsid w:val="002C366A"/>
    <w:rsid w:val="002C4CE0"/>
    <w:rsid w:val="002D4FF4"/>
    <w:rsid w:val="002D66A2"/>
    <w:rsid w:val="002D67FD"/>
    <w:rsid w:val="002E0CA8"/>
    <w:rsid w:val="002E7C49"/>
    <w:rsid w:val="002F1DFA"/>
    <w:rsid w:val="00313203"/>
    <w:rsid w:val="003166FF"/>
    <w:rsid w:val="00316FC1"/>
    <w:rsid w:val="00320A00"/>
    <w:rsid w:val="00320D6D"/>
    <w:rsid w:val="003237C8"/>
    <w:rsid w:val="00326EF0"/>
    <w:rsid w:val="00331A3B"/>
    <w:rsid w:val="003325C8"/>
    <w:rsid w:val="00337CBA"/>
    <w:rsid w:val="003435A3"/>
    <w:rsid w:val="00343C4B"/>
    <w:rsid w:val="00354147"/>
    <w:rsid w:val="00380A8F"/>
    <w:rsid w:val="00380F69"/>
    <w:rsid w:val="00381911"/>
    <w:rsid w:val="00383442"/>
    <w:rsid w:val="0039071A"/>
    <w:rsid w:val="003917E4"/>
    <w:rsid w:val="00393014"/>
    <w:rsid w:val="003A7689"/>
    <w:rsid w:val="003A7940"/>
    <w:rsid w:val="003B000A"/>
    <w:rsid w:val="003B20CA"/>
    <w:rsid w:val="003B6F6F"/>
    <w:rsid w:val="003C3D1C"/>
    <w:rsid w:val="003C7680"/>
    <w:rsid w:val="003D2277"/>
    <w:rsid w:val="003D5D3F"/>
    <w:rsid w:val="003D6DE4"/>
    <w:rsid w:val="003D71DE"/>
    <w:rsid w:val="003F28D7"/>
    <w:rsid w:val="00401676"/>
    <w:rsid w:val="004021C4"/>
    <w:rsid w:val="00404281"/>
    <w:rsid w:val="004051C1"/>
    <w:rsid w:val="0040774A"/>
    <w:rsid w:val="004128C7"/>
    <w:rsid w:val="00412A73"/>
    <w:rsid w:val="00420278"/>
    <w:rsid w:val="004221A8"/>
    <w:rsid w:val="00424211"/>
    <w:rsid w:val="00430BB5"/>
    <w:rsid w:val="00432BBF"/>
    <w:rsid w:val="0043756C"/>
    <w:rsid w:val="0044072A"/>
    <w:rsid w:val="00444C4D"/>
    <w:rsid w:val="0044693D"/>
    <w:rsid w:val="004556AE"/>
    <w:rsid w:val="004557A0"/>
    <w:rsid w:val="0045690E"/>
    <w:rsid w:val="00460117"/>
    <w:rsid w:val="00463ED9"/>
    <w:rsid w:val="00471118"/>
    <w:rsid w:val="00473994"/>
    <w:rsid w:val="00485545"/>
    <w:rsid w:val="004864C9"/>
    <w:rsid w:val="00487304"/>
    <w:rsid w:val="004878EC"/>
    <w:rsid w:val="00491492"/>
    <w:rsid w:val="00492D12"/>
    <w:rsid w:val="004A2CB6"/>
    <w:rsid w:val="004A44ED"/>
    <w:rsid w:val="004A4A56"/>
    <w:rsid w:val="004B1C42"/>
    <w:rsid w:val="004B4B12"/>
    <w:rsid w:val="004B7AD2"/>
    <w:rsid w:val="004C1993"/>
    <w:rsid w:val="004C3662"/>
    <w:rsid w:val="004C3A32"/>
    <w:rsid w:val="004D1992"/>
    <w:rsid w:val="004D2938"/>
    <w:rsid w:val="004D46E9"/>
    <w:rsid w:val="004D4F98"/>
    <w:rsid w:val="004D696E"/>
    <w:rsid w:val="004D75A4"/>
    <w:rsid w:val="004E05C5"/>
    <w:rsid w:val="004E16D9"/>
    <w:rsid w:val="004E21E4"/>
    <w:rsid w:val="004E3BC9"/>
    <w:rsid w:val="004F6CF7"/>
    <w:rsid w:val="00504949"/>
    <w:rsid w:val="00511C48"/>
    <w:rsid w:val="005166BD"/>
    <w:rsid w:val="005208A9"/>
    <w:rsid w:val="00521283"/>
    <w:rsid w:val="005356B5"/>
    <w:rsid w:val="00535D8A"/>
    <w:rsid w:val="00540076"/>
    <w:rsid w:val="00540ED7"/>
    <w:rsid w:val="00542F02"/>
    <w:rsid w:val="00546EA0"/>
    <w:rsid w:val="00551CAE"/>
    <w:rsid w:val="00552E4D"/>
    <w:rsid w:val="005611D8"/>
    <w:rsid w:val="00577290"/>
    <w:rsid w:val="00580D6D"/>
    <w:rsid w:val="005818C6"/>
    <w:rsid w:val="005820E4"/>
    <w:rsid w:val="00583D3A"/>
    <w:rsid w:val="00585459"/>
    <w:rsid w:val="00585828"/>
    <w:rsid w:val="00596939"/>
    <w:rsid w:val="005A2A2F"/>
    <w:rsid w:val="005A3B1B"/>
    <w:rsid w:val="005B0CFF"/>
    <w:rsid w:val="005B199F"/>
    <w:rsid w:val="005B19CA"/>
    <w:rsid w:val="005B1AE9"/>
    <w:rsid w:val="005B2295"/>
    <w:rsid w:val="005B7300"/>
    <w:rsid w:val="005B7AC3"/>
    <w:rsid w:val="005C1E74"/>
    <w:rsid w:val="005C55DC"/>
    <w:rsid w:val="005C59AF"/>
    <w:rsid w:val="005C5F58"/>
    <w:rsid w:val="005D0767"/>
    <w:rsid w:val="005F51C6"/>
    <w:rsid w:val="005F5C60"/>
    <w:rsid w:val="00604080"/>
    <w:rsid w:val="00607F83"/>
    <w:rsid w:val="00622EC4"/>
    <w:rsid w:val="00624231"/>
    <w:rsid w:val="0064094F"/>
    <w:rsid w:val="00651D3D"/>
    <w:rsid w:val="006634C8"/>
    <w:rsid w:val="00665EF1"/>
    <w:rsid w:val="00666B6E"/>
    <w:rsid w:val="006679A8"/>
    <w:rsid w:val="0067598B"/>
    <w:rsid w:val="006777ED"/>
    <w:rsid w:val="00677935"/>
    <w:rsid w:val="006840FF"/>
    <w:rsid w:val="006847E7"/>
    <w:rsid w:val="00693CF2"/>
    <w:rsid w:val="00694999"/>
    <w:rsid w:val="006A287B"/>
    <w:rsid w:val="006A31BD"/>
    <w:rsid w:val="006B4EE2"/>
    <w:rsid w:val="006B6F09"/>
    <w:rsid w:val="006B7351"/>
    <w:rsid w:val="006C31D4"/>
    <w:rsid w:val="006C418C"/>
    <w:rsid w:val="006C447A"/>
    <w:rsid w:val="006C4A39"/>
    <w:rsid w:val="006E3A81"/>
    <w:rsid w:val="006F4C9A"/>
    <w:rsid w:val="0070362C"/>
    <w:rsid w:val="00714F51"/>
    <w:rsid w:val="00716355"/>
    <w:rsid w:val="007209CD"/>
    <w:rsid w:val="00724564"/>
    <w:rsid w:val="007323A5"/>
    <w:rsid w:val="0073294F"/>
    <w:rsid w:val="00741162"/>
    <w:rsid w:val="00745879"/>
    <w:rsid w:val="00746887"/>
    <w:rsid w:val="007503C3"/>
    <w:rsid w:val="00755DCC"/>
    <w:rsid w:val="00760928"/>
    <w:rsid w:val="0077453D"/>
    <w:rsid w:val="00797BFB"/>
    <w:rsid w:val="007A319D"/>
    <w:rsid w:val="007A3B14"/>
    <w:rsid w:val="007B61D6"/>
    <w:rsid w:val="007C65AA"/>
    <w:rsid w:val="007D353B"/>
    <w:rsid w:val="007D3B1F"/>
    <w:rsid w:val="007E074C"/>
    <w:rsid w:val="007E348A"/>
    <w:rsid w:val="007E3F70"/>
    <w:rsid w:val="007F543A"/>
    <w:rsid w:val="007F6E4F"/>
    <w:rsid w:val="008027F5"/>
    <w:rsid w:val="0080297A"/>
    <w:rsid w:val="00803843"/>
    <w:rsid w:val="00810C78"/>
    <w:rsid w:val="0081257B"/>
    <w:rsid w:val="00814ECB"/>
    <w:rsid w:val="00816735"/>
    <w:rsid w:val="0082266C"/>
    <w:rsid w:val="00823A87"/>
    <w:rsid w:val="00824FE7"/>
    <w:rsid w:val="00825BFC"/>
    <w:rsid w:val="00826683"/>
    <w:rsid w:val="00830195"/>
    <w:rsid w:val="00830943"/>
    <w:rsid w:val="008428CF"/>
    <w:rsid w:val="00844E87"/>
    <w:rsid w:val="00857175"/>
    <w:rsid w:val="00857426"/>
    <w:rsid w:val="008626DE"/>
    <w:rsid w:val="008677EF"/>
    <w:rsid w:val="008722B4"/>
    <w:rsid w:val="008754DE"/>
    <w:rsid w:val="00886DE3"/>
    <w:rsid w:val="00890071"/>
    <w:rsid w:val="00890AD4"/>
    <w:rsid w:val="008936CB"/>
    <w:rsid w:val="00894523"/>
    <w:rsid w:val="00894605"/>
    <w:rsid w:val="00897841"/>
    <w:rsid w:val="008A0FFE"/>
    <w:rsid w:val="008A1284"/>
    <w:rsid w:val="008A2DD9"/>
    <w:rsid w:val="008A5057"/>
    <w:rsid w:val="008B2206"/>
    <w:rsid w:val="008B2527"/>
    <w:rsid w:val="008B4872"/>
    <w:rsid w:val="008B7624"/>
    <w:rsid w:val="008C027C"/>
    <w:rsid w:val="008C1E26"/>
    <w:rsid w:val="008C79FA"/>
    <w:rsid w:val="008E07AF"/>
    <w:rsid w:val="008E4FD8"/>
    <w:rsid w:val="008F042C"/>
    <w:rsid w:val="008F569A"/>
    <w:rsid w:val="00900E17"/>
    <w:rsid w:val="00901116"/>
    <w:rsid w:val="0090360C"/>
    <w:rsid w:val="009036D0"/>
    <w:rsid w:val="00906024"/>
    <w:rsid w:val="00906FBF"/>
    <w:rsid w:val="0091609A"/>
    <w:rsid w:val="00920388"/>
    <w:rsid w:val="00921CC9"/>
    <w:rsid w:val="009332FF"/>
    <w:rsid w:val="00942B07"/>
    <w:rsid w:val="009475D9"/>
    <w:rsid w:val="009536F4"/>
    <w:rsid w:val="009573AF"/>
    <w:rsid w:val="00962575"/>
    <w:rsid w:val="009655C2"/>
    <w:rsid w:val="00966C53"/>
    <w:rsid w:val="0097353A"/>
    <w:rsid w:val="00977DF3"/>
    <w:rsid w:val="00990A34"/>
    <w:rsid w:val="009914DB"/>
    <w:rsid w:val="0099372A"/>
    <w:rsid w:val="009A56A6"/>
    <w:rsid w:val="009C5839"/>
    <w:rsid w:val="009D37E0"/>
    <w:rsid w:val="009E1C09"/>
    <w:rsid w:val="00A020AE"/>
    <w:rsid w:val="00A02D6E"/>
    <w:rsid w:val="00A11783"/>
    <w:rsid w:val="00A12221"/>
    <w:rsid w:val="00A15189"/>
    <w:rsid w:val="00A162B0"/>
    <w:rsid w:val="00A166BC"/>
    <w:rsid w:val="00A17200"/>
    <w:rsid w:val="00A214AD"/>
    <w:rsid w:val="00A35330"/>
    <w:rsid w:val="00A36D75"/>
    <w:rsid w:val="00A40AED"/>
    <w:rsid w:val="00A42EAE"/>
    <w:rsid w:val="00A44862"/>
    <w:rsid w:val="00A55019"/>
    <w:rsid w:val="00A5685F"/>
    <w:rsid w:val="00A64749"/>
    <w:rsid w:val="00A67717"/>
    <w:rsid w:val="00A67790"/>
    <w:rsid w:val="00A7099A"/>
    <w:rsid w:val="00A736EF"/>
    <w:rsid w:val="00A82ED6"/>
    <w:rsid w:val="00A86E50"/>
    <w:rsid w:val="00A95551"/>
    <w:rsid w:val="00AA0BAE"/>
    <w:rsid w:val="00AA51CB"/>
    <w:rsid w:val="00AA5E89"/>
    <w:rsid w:val="00AB3CC3"/>
    <w:rsid w:val="00AD0A3E"/>
    <w:rsid w:val="00AD18EC"/>
    <w:rsid w:val="00AD431E"/>
    <w:rsid w:val="00AD66A3"/>
    <w:rsid w:val="00AD7CFB"/>
    <w:rsid w:val="00AE1E3B"/>
    <w:rsid w:val="00AF1136"/>
    <w:rsid w:val="00AF4346"/>
    <w:rsid w:val="00AF6F5A"/>
    <w:rsid w:val="00B0150A"/>
    <w:rsid w:val="00B0192B"/>
    <w:rsid w:val="00B038BD"/>
    <w:rsid w:val="00B07188"/>
    <w:rsid w:val="00B14060"/>
    <w:rsid w:val="00B14074"/>
    <w:rsid w:val="00B1437E"/>
    <w:rsid w:val="00B147EC"/>
    <w:rsid w:val="00B14A12"/>
    <w:rsid w:val="00B201E2"/>
    <w:rsid w:val="00B20B74"/>
    <w:rsid w:val="00B2595E"/>
    <w:rsid w:val="00B33757"/>
    <w:rsid w:val="00B33B7D"/>
    <w:rsid w:val="00B37F01"/>
    <w:rsid w:val="00B425B8"/>
    <w:rsid w:val="00B425FF"/>
    <w:rsid w:val="00B47612"/>
    <w:rsid w:val="00B620CE"/>
    <w:rsid w:val="00B64E20"/>
    <w:rsid w:val="00B70B92"/>
    <w:rsid w:val="00B70E8A"/>
    <w:rsid w:val="00B76DDF"/>
    <w:rsid w:val="00B7785A"/>
    <w:rsid w:val="00B82F39"/>
    <w:rsid w:val="00B84A43"/>
    <w:rsid w:val="00B85D6D"/>
    <w:rsid w:val="00B94C72"/>
    <w:rsid w:val="00BA4C28"/>
    <w:rsid w:val="00BB30A6"/>
    <w:rsid w:val="00BB49BD"/>
    <w:rsid w:val="00BB63FA"/>
    <w:rsid w:val="00BB7F7C"/>
    <w:rsid w:val="00BC1989"/>
    <w:rsid w:val="00BC7D17"/>
    <w:rsid w:val="00BD018B"/>
    <w:rsid w:val="00BE3125"/>
    <w:rsid w:val="00C01198"/>
    <w:rsid w:val="00C023FB"/>
    <w:rsid w:val="00C02E03"/>
    <w:rsid w:val="00C16B4F"/>
    <w:rsid w:val="00C20E35"/>
    <w:rsid w:val="00C3029F"/>
    <w:rsid w:val="00C31390"/>
    <w:rsid w:val="00C31779"/>
    <w:rsid w:val="00C404F4"/>
    <w:rsid w:val="00C651F1"/>
    <w:rsid w:val="00C72443"/>
    <w:rsid w:val="00C7699E"/>
    <w:rsid w:val="00C77C39"/>
    <w:rsid w:val="00C827BE"/>
    <w:rsid w:val="00CA1B18"/>
    <w:rsid w:val="00CA30E9"/>
    <w:rsid w:val="00CA54B4"/>
    <w:rsid w:val="00CB3198"/>
    <w:rsid w:val="00CB381F"/>
    <w:rsid w:val="00CC01C5"/>
    <w:rsid w:val="00CC5E09"/>
    <w:rsid w:val="00CD0F9A"/>
    <w:rsid w:val="00CD157C"/>
    <w:rsid w:val="00CD4206"/>
    <w:rsid w:val="00CD4B93"/>
    <w:rsid w:val="00CD5577"/>
    <w:rsid w:val="00CE2AAA"/>
    <w:rsid w:val="00CF04AC"/>
    <w:rsid w:val="00CF6582"/>
    <w:rsid w:val="00D06C86"/>
    <w:rsid w:val="00D076E0"/>
    <w:rsid w:val="00D141B5"/>
    <w:rsid w:val="00D27924"/>
    <w:rsid w:val="00D31E93"/>
    <w:rsid w:val="00D33247"/>
    <w:rsid w:val="00D413AD"/>
    <w:rsid w:val="00D4375C"/>
    <w:rsid w:val="00D4588A"/>
    <w:rsid w:val="00D478CC"/>
    <w:rsid w:val="00D62893"/>
    <w:rsid w:val="00D6681B"/>
    <w:rsid w:val="00D703C2"/>
    <w:rsid w:val="00D721BC"/>
    <w:rsid w:val="00D75538"/>
    <w:rsid w:val="00D76AC0"/>
    <w:rsid w:val="00D84381"/>
    <w:rsid w:val="00D861D6"/>
    <w:rsid w:val="00DA1F70"/>
    <w:rsid w:val="00DA61F5"/>
    <w:rsid w:val="00DB0A0C"/>
    <w:rsid w:val="00DC4B9C"/>
    <w:rsid w:val="00DC7238"/>
    <w:rsid w:val="00DD06DF"/>
    <w:rsid w:val="00DD0F58"/>
    <w:rsid w:val="00DD4690"/>
    <w:rsid w:val="00DD469A"/>
    <w:rsid w:val="00DE0C30"/>
    <w:rsid w:val="00DE5453"/>
    <w:rsid w:val="00DE7EFD"/>
    <w:rsid w:val="00DF100A"/>
    <w:rsid w:val="00DF4E88"/>
    <w:rsid w:val="00DF6D0F"/>
    <w:rsid w:val="00DF7A04"/>
    <w:rsid w:val="00E00AF3"/>
    <w:rsid w:val="00E03E46"/>
    <w:rsid w:val="00E053DA"/>
    <w:rsid w:val="00E072EE"/>
    <w:rsid w:val="00E200AA"/>
    <w:rsid w:val="00E21CFE"/>
    <w:rsid w:val="00E22580"/>
    <w:rsid w:val="00E403A2"/>
    <w:rsid w:val="00E46876"/>
    <w:rsid w:val="00E62447"/>
    <w:rsid w:val="00E64B2E"/>
    <w:rsid w:val="00E65FA6"/>
    <w:rsid w:val="00E74502"/>
    <w:rsid w:val="00E751C1"/>
    <w:rsid w:val="00E753A1"/>
    <w:rsid w:val="00E76C9B"/>
    <w:rsid w:val="00E77979"/>
    <w:rsid w:val="00E8691B"/>
    <w:rsid w:val="00E873CF"/>
    <w:rsid w:val="00E951A5"/>
    <w:rsid w:val="00E97FAC"/>
    <w:rsid w:val="00EA39AE"/>
    <w:rsid w:val="00EB1352"/>
    <w:rsid w:val="00EB3889"/>
    <w:rsid w:val="00EC6133"/>
    <w:rsid w:val="00EC757D"/>
    <w:rsid w:val="00ED054E"/>
    <w:rsid w:val="00EF7CDF"/>
    <w:rsid w:val="00EF7F58"/>
    <w:rsid w:val="00F01F32"/>
    <w:rsid w:val="00F02164"/>
    <w:rsid w:val="00F02B26"/>
    <w:rsid w:val="00F052D9"/>
    <w:rsid w:val="00F10BB0"/>
    <w:rsid w:val="00F233E9"/>
    <w:rsid w:val="00F31CDC"/>
    <w:rsid w:val="00F45805"/>
    <w:rsid w:val="00F479FD"/>
    <w:rsid w:val="00F57C7F"/>
    <w:rsid w:val="00F6495B"/>
    <w:rsid w:val="00F6499C"/>
    <w:rsid w:val="00F8060E"/>
    <w:rsid w:val="00F8424F"/>
    <w:rsid w:val="00F85267"/>
    <w:rsid w:val="00F90627"/>
    <w:rsid w:val="00F923C5"/>
    <w:rsid w:val="00FA5B29"/>
    <w:rsid w:val="00FA66EF"/>
    <w:rsid w:val="00FA7101"/>
    <w:rsid w:val="00FB3CEF"/>
    <w:rsid w:val="00FD0F8D"/>
    <w:rsid w:val="00FD13D1"/>
    <w:rsid w:val="00FD34CD"/>
    <w:rsid w:val="00FD4486"/>
    <w:rsid w:val="00FD6034"/>
    <w:rsid w:val="00FE3E5F"/>
    <w:rsid w:val="00FE5CFA"/>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 w:type="paragraph" w:customStyle="1" w:styleId="CarCarCar">
    <w:name w:val="Car Car Car"/>
    <w:basedOn w:val="Normal"/>
    <w:uiPriority w:val="99"/>
    <w:rsid w:val="00AF1136"/>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746245">
      <w:bodyDiv w:val="1"/>
      <w:marLeft w:val="0"/>
      <w:marRight w:val="0"/>
      <w:marTop w:val="0"/>
      <w:marBottom w:val="0"/>
      <w:divBdr>
        <w:top w:val="none" w:sz="0" w:space="0" w:color="auto"/>
        <w:left w:val="none" w:sz="0" w:space="0" w:color="auto"/>
        <w:bottom w:val="none" w:sz="0" w:space="0" w:color="auto"/>
        <w:right w:val="none" w:sz="0" w:space="0" w:color="auto"/>
      </w:divBdr>
    </w:div>
    <w:div w:id="749814405">
      <w:bodyDiv w:val="1"/>
      <w:marLeft w:val="0"/>
      <w:marRight w:val="0"/>
      <w:marTop w:val="0"/>
      <w:marBottom w:val="0"/>
      <w:divBdr>
        <w:top w:val="none" w:sz="0" w:space="0" w:color="auto"/>
        <w:left w:val="none" w:sz="0" w:space="0" w:color="auto"/>
        <w:bottom w:val="none" w:sz="0" w:space="0" w:color="auto"/>
        <w:right w:val="none" w:sz="0" w:space="0" w:color="auto"/>
      </w:divBdr>
    </w:div>
    <w:div w:id="1566065345">
      <w:bodyDiv w:val="1"/>
      <w:marLeft w:val="0"/>
      <w:marRight w:val="0"/>
      <w:marTop w:val="0"/>
      <w:marBottom w:val="0"/>
      <w:divBdr>
        <w:top w:val="none" w:sz="0" w:space="0" w:color="auto"/>
        <w:left w:val="none" w:sz="0" w:space="0" w:color="auto"/>
        <w:bottom w:val="none" w:sz="0" w:space="0" w:color="auto"/>
        <w:right w:val="none" w:sz="0" w:space="0" w:color="auto"/>
      </w:divBdr>
    </w:div>
    <w:div w:id="2131587205">
      <w:marLeft w:val="0"/>
      <w:marRight w:val="0"/>
      <w:marTop w:val="0"/>
      <w:marBottom w:val="0"/>
      <w:divBdr>
        <w:top w:val="none" w:sz="0" w:space="0" w:color="auto"/>
        <w:left w:val="none" w:sz="0" w:space="0" w:color="auto"/>
        <w:bottom w:val="none" w:sz="0" w:space="0" w:color="auto"/>
        <w:right w:val="none" w:sz="0" w:space="0" w:color="auto"/>
      </w:divBdr>
    </w:div>
    <w:div w:id="2131587206">
      <w:marLeft w:val="0"/>
      <w:marRight w:val="0"/>
      <w:marTop w:val="0"/>
      <w:marBottom w:val="0"/>
      <w:divBdr>
        <w:top w:val="none" w:sz="0" w:space="0" w:color="auto"/>
        <w:left w:val="none" w:sz="0" w:space="0" w:color="auto"/>
        <w:bottom w:val="none" w:sz="0" w:space="0" w:color="auto"/>
        <w:right w:val="none" w:sz="0" w:space="0" w:color="auto"/>
      </w:divBdr>
    </w:div>
    <w:div w:id="2131587207">
      <w:marLeft w:val="0"/>
      <w:marRight w:val="0"/>
      <w:marTop w:val="0"/>
      <w:marBottom w:val="0"/>
      <w:divBdr>
        <w:top w:val="none" w:sz="0" w:space="0" w:color="auto"/>
        <w:left w:val="none" w:sz="0" w:space="0" w:color="auto"/>
        <w:bottom w:val="none" w:sz="0" w:space="0" w:color="auto"/>
        <w:right w:val="none" w:sz="0" w:space="0" w:color="auto"/>
      </w:divBdr>
    </w:div>
    <w:div w:id="2131587208">
      <w:marLeft w:val="0"/>
      <w:marRight w:val="0"/>
      <w:marTop w:val="0"/>
      <w:marBottom w:val="0"/>
      <w:divBdr>
        <w:top w:val="none" w:sz="0" w:space="0" w:color="auto"/>
        <w:left w:val="none" w:sz="0" w:space="0" w:color="auto"/>
        <w:bottom w:val="none" w:sz="0" w:space="0" w:color="auto"/>
        <w:right w:val="none" w:sz="0" w:space="0" w:color="auto"/>
      </w:divBdr>
    </w:div>
    <w:div w:id="2131587209">
      <w:marLeft w:val="0"/>
      <w:marRight w:val="0"/>
      <w:marTop w:val="0"/>
      <w:marBottom w:val="0"/>
      <w:divBdr>
        <w:top w:val="none" w:sz="0" w:space="0" w:color="auto"/>
        <w:left w:val="none" w:sz="0" w:space="0" w:color="auto"/>
        <w:bottom w:val="none" w:sz="0" w:space="0" w:color="auto"/>
        <w:right w:val="none" w:sz="0" w:space="0" w:color="auto"/>
      </w:divBdr>
    </w:div>
    <w:div w:id="2131587210">
      <w:marLeft w:val="0"/>
      <w:marRight w:val="0"/>
      <w:marTop w:val="0"/>
      <w:marBottom w:val="0"/>
      <w:divBdr>
        <w:top w:val="none" w:sz="0" w:space="0" w:color="auto"/>
        <w:left w:val="none" w:sz="0" w:space="0" w:color="auto"/>
        <w:bottom w:val="none" w:sz="0" w:space="0" w:color="auto"/>
        <w:right w:val="none" w:sz="0" w:space="0" w:color="auto"/>
      </w:divBdr>
    </w:div>
    <w:div w:id="2131587211">
      <w:marLeft w:val="0"/>
      <w:marRight w:val="0"/>
      <w:marTop w:val="0"/>
      <w:marBottom w:val="0"/>
      <w:divBdr>
        <w:top w:val="none" w:sz="0" w:space="0" w:color="auto"/>
        <w:left w:val="none" w:sz="0" w:space="0" w:color="auto"/>
        <w:bottom w:val="none" w:sz="0" w:space="0" w:color="auto"/>
        <w:right w:val="none" w:sz="0" w:space="0" w:color="auto"/>
      </w:divBdr>
    </w:div>
    <w:div w:id="2131587212">
      <w:marLeft w:val="0"/>
      <w:marRight w:val="0"/>
      <w:marTop w:val="0"/>
      <w:marBottom w:val="0"/>
      <w:divBdr>
        <w:top w:val="none" w:sz="0" w:space="0" w:color="auto"/>
        <w:left w:val="none" w:sz="0" w:space="0" w:color="auto"/>
        <w:bottom w:val="none" w:sz="0" w:space="0" w:color="auto"/>
        <w:right w:val="none" w:sz="0" w:space="0" w:color="auto"/>
      </w:divBdr>
    </w:div>
    <w:div w:id="2131587213">
      <w:marLeft w:val="0"/>
      <w:marRight w:val="0"/>
      <w:marTop w:val="0"/>
      <w:marBottom w:val="0"/>
      <w:divBdr>
        <w:top w:val="none" w:sz="0" w:space="0" w:color="auto"/>
        <w:left w:val="none" w:sz="0" w:space="0" w:color="auto"/>
        <w:bottom w:val="none" w:sz="0" w:space="0" w:color="auto"/>
        <w:right w:val="none" w:sz="0" w:space="0" w:color="auto"/>
      </w:divBdr>
    </w:div>
    <w:div w:id="2131587214">
      <w:marLeft w:val="0"/>
      <w:marRight w:val="0"/>
      <w:marTop w:val="0"/>
      <w:marBottom w:val="0"/>
      <w:divBdr>
        <w:top w:val="none" w:sz="0" w:space="0" w:color="auto"/>
        <w:left w:val="none" w:sz="0" w:space="0" w:color="auto"/>
        <w:bottom w:val="none" w:sz="0" w:space="0" w:color="auto"/>
        <w:right w:val="none" w:sz="0" w:space="0" w:color="auto"/>
      </w:divBdr>
    </w:div>
    <w:div w:id="2131587215">
      <w:marLeft w:val="0"/>
      <w:marRight w:val="0"/>
      <w:marTop w:val="0"/>
      <w:marBottom w:val="0"/>
      <w:divBdr>
        <w:top w:val="none" w:sz="0" w:space="0" w:color="auto"/>
        <w:left w:val="none" w:sz="0" w:space="0" w:color="auto"/>
        <w:bottom w:val="none" w:sz="0" w:space="0" w:color="auto"/>
        <w:right w:val="none" w:sz="0" w:space="0" w:color="auto"/>
      </w:divBdr>
    </w:div>
    <w:div w:id="2131587216">
      <w:marLeft w:val="0"/>
      <w:marRight w:val="0"/>
      <w:marTop w:val="0"/>
      <w:marBottom w:val="0"/>
      <w:divBdr>
        <w:top w:val="none" w:sz="0" w:space="0" w:color="auto"/>
        <w:left w:val="none" w:sz="0" w:space="0" w:color="auto"/>
        <w:bottom w:val="none" w:sz="0" w:space="0" w:color="auto"/>
        <w:right w:val="none" w:sz="0" w:space="0" w:color="auto"/>
      </w:divBdr>
    </w:div>
    <w:div w:id="2131587217">
      <w:marLeft w:val="0"/>
      <w:marRight w:val="0"/>
      <w:marTop w:val="0"/>
      <w:marBottom w:val="0"/>
      <w:divBdr>
        <w:top w:val="none" w:sz="0" w:space="0" w:color="auto"/>
        <w:left w:val="none" w:sz="0" w:space="0" w:color="auto"/>
        <w:bottom w:val="none" w:sz="0" w:space="0" w:color="auto"/>
        <w:right w:val="none" w:sz="0" w:space="0" w:color="auto"/>
      </w:divBdr>
    </w:div>
    <w:div w:id="2131587218">
      <w:marLeft w:val="0"/>
      <w:marRight w:val="0"/>
      <w:marTop w:val="0"/>
      <w:marBottom w:val="0"/>
      <w:divBdr>
        <w:top w:val="none" w:sz="0" w:space="0" w:color="auto"/>
        <w:left w:val="none" w:sz="0" w:space="0" w:color="auto"/>
        <w:bottom w:val="none" w:sz="0" w:space="0" w:color="auto"/>
        <w:right w:val="none" w:sz="0" w:space="0" w:color="auto"/>
      </w:divBdr>
    </w:div>
    <w:div w:id="2131587219">
      <w:marLeft w:val="0"/>
      <w:marRight w:val="0"/>
      <w:marTop w:val="0"/>
      <w:marBottom w:val="0"/>
      <w:divBdr>
        <w:top w:val="none" w:sz="0" w:space="0" w:color="auto"/>
        <w:left w:val="none" w:sz="0" w:space="0" w:color="auto"/>
        <w:bottom w:val="none" w:sz="0" w:space="0" w:color="auto"/>
        <w:right w:val="none" w:sz="0" w:space="0" w:color="auto"/>
      </w:divBdr>
    </w:div>
    <w:div w:id="2131587220">
      <w:marLeft w:val="0"/>
      <w:marRight w:val="0"/>
      <w:marTop w:val="0"/>
      <w:marBottom w:val="0"/>
      <w:divBdr>
        <w:top w:val="none" w:sz="0" w:space="0" w:color="auto"/>
        <w:left w:val="none" w:sz="0" w:space="0" w:color="auto"/>
        <w:bottom w:val="none" w:sz="0" w:space="0" w:color="auto"/>
        <w:right w:val="none" w:sz="0" w:space="0" w:color="auto"/>
      </w:divBdr>
    </w:div>
    <w:div w:id="2131587221">
      <w:marLeft w:val="0"/>
      <w:marRight w:val="0"/>
      <w:marTop w:val="0"/>
      <w:marBottom w:val="0"/>
      <w:divBdr>
        <w:top w:val="none" w:sz="0" w:space="0" w:color="auto"/>
        <w:left w:val="none" w:sz="0" w:space="0" w:color="auto"/>
        <w:bottom w:val="none" w:sz="0" w:space="0" w:color="auto"/>
        <w:right w:val="none" w:sz="0" w:space="0" w:color="auto"/>
      </w:divBdr>
    </w:div>
    <w:div w:id="2131587222">
      <w:marLeft w:val="0"/>
      <w:marRight w:val="0"/>
      <w:marTop w:val="0"/>
      <w:marBottom w:val="0"/>
      <w:divBdr>
        <w:top w:val="none" w:sz="0" w:space="0" w:color="auto"/>
        <w:left w:val="none" w:sz="0" w:space="0" w:color="auto"/>
        <w:bottom w:val="none" w:sz="0" w:space="0" w:color="auto"/>
        <w:right w:val="none" w:sz="0" w:space="0" w:color="auto"/>
      </w:divBdr>
    </w:div>
    <w:div w:id="2131587223">
      <w:marLeft w:val="0"/>
      <w:marRight w:val="0"/>
      <w:marTop w:val="0"/>
      <w:marBottom w:val="0"/>
      <w:divBdr>
        <w:top w:val="none" w:sz="0" w:space="0" w:color="auto"/>
        <w:left w:val="none" w:sz="0" w:space="0" w:color="auto"/>
        <w:bottom w:val="none" w:sz="0" w:space="0" w:color="auto"/>
        <w:right w:val="none" w:sz="0" w:space="0" w:color="auto"/>
      </w:divBdr>
    </w:div>
    <w:div w:id="2131587224">
      <w:marLeft w:val="0"/>
      <w:marRight w:val="0"/>
      <w:marTop w:val="0"/>
      <w:marBottom w:val="0"/>
      <w:divBdr>
        <w:top w:val="none" w:sz="0" w:space="0" w:color="auto"/>
        <w:left w:val="none" w:sz="0" w:space="0" w:color="auto"/>
        <w:bottom w:val="none" w:sz="0" w:space="0" w:color="auto"/>
        <w:right w:val="none" w:sz="0" w:space="0" w:color="auto"/>
      </w:divBdr>
    </w:div>
    <w:div w:id="21315872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3</Pages>
  <Words>1041</Words>
  <Characters>5731</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carol.aguilar</cp:lastModifiedBy>
  <cp:revision>37</cp:revision>
  <cp:lastPrinted>2013-11-08T19:24:00Z</cp:lastPrinted>
  <dcterms:created xsi:type="dcterms:W3CDTF">2013-03-15T16:41:00Z</dcterms:created>
  <dcterms:modified xsi:type="dcterms:W3CDTF">2013-11-08T19:24:00Z</dcterms:modified>
</cp:coreProperties>
</file>